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727"/>
        <w:tblOverlap w:val="never"/>
        <w:tblW w:w="10980" w:type="dxa"/>
        <w:tblLook w:val="04A0" w:firstRow="1" w:lastRow="0" w:firstColumn="1" w:lastColumn="0" w:noHBand="0" w:noVBand="1"/>
      </w:tblPr>
      <w:tblGrid>
        <w:gridCol w:w="5400"/>
        <w:gridCol w:w="5580"/>
      </w:tblGrid>
      <w:tr w:rsidR="00EA3976" w:rsidTr="0030109B">
        <w:trPr>
          <w:trHeight w:val="1799"/>
        </w:trPr>
        <w:tc>
          <w:tcPr>
            <w:tcW w:w="5400" w:type="dxa"/>
            <w:hideMark/>
          </w:tcPr>
          <w:p w:rsidR="00EA3976" w:rsidRDefault="00EA3976" w:rsidP="0030109B">
            <w:pPr>
              <w:pStyle w:val="HTML"/>
              <w:rPr>
                <w:rFonts w:ascii="Times New Roman" w:hAnsi="Times New Roman" w:cs="Times New Roman"/>
                <w:b/>
              </w:rPr>
            </w:pPr>
          </w:p>
          <w:p w:rsidR="00EA3976" w:rsidRDefault="00EA3976" w:rsidP="0030109B">
            <w:pPr>
              <w:pStyle w:val="HTML"/>
              <w:rPr>
                <w:rFonts w:ascii="Times New Roman" w:hAnsi="Times New Roman" w:cs="Times New Roman"/>
                <w:b/>
              </w:rPr>
            </w:pPr>
          </w:p>
          <w:p w:rsidR="00EA3976" w:rsidRDefault="00EA3976" w:rsidP="0030109B">
            <w:pPr>
              <w:pStyle w:val="HTML"/>
              <w:rPr>
                <w:rFonts w:ascii="Times New Roman" w:hAnsi="Times New Roman" w:cs="Times New Roman"/>
                <w:b/>
              </w:rPr>
            </w:pPr>
            <w:r>
              <w:rPr>
                <w:rFonts w:ascii="Times New Roman" w:hAnsi="Times New Roman" w:cs="Times New Roman"/>
                <w:b/>
              </w:rPr>
              <w:t>СОГЛАСОВАНО</w:t>
            </w:r>
          </w:p>
          <w:p w:rsidR="00EA3976" w:rsidRDefault="00EA3976" w:rsidP="0030109B">
            <w:pPr>
              <w:pStyle w:val="HTML"/>
              <w:rPr>
                <w:rFonts w:ascii="Times New Roman" w:hAnsi="Times New Roman" w:cs="Times New Roman"/>
              </w:rPr>
            </w:pPr>
            <w:r>
              <w:rPr>
                <w:rFonts w:ascii="Times New Roman" w:hAnsi="Times New Roman" w:cs="Times New Roman"/>
              </w:rPr>
              <w:t>Председатель профсоюзного комитета</w:t>
            </w:r>
          </w:p>
          <w:p w:rsidR="00EA3976" w:rsidRDefault="00EA3976" w:rsidP="0030109B">
            <w:pPr>
              <w:pStyle w:val="HTML"/>
              <w:rPr>
                <w:rFonts w:ascii="Times New Roman" w:hAnsi="Times New Roman" w:cs="Times New Roman"/>
              </w:rPr>
            </w:pPr>
            <w:r>
              <w:rPr>
                <w:rFonts w:ascii="Times New Roman" w:hAnsi="Times New Roman" w:cs="Times New Roman"/>
              </w:rPr>
              <w:t>_________________/</w:t>
            </w:r>
            <w:proofErr w:type="spellStart"/>
            <w:r>
              <w:rPr>
                <w:rFonts w:ascii="Times New Roman" w:hAnsi="Times New Roman" w:cs="Times New Roman"/>
                <w:u w:val="single"/>
              </w:rPr>
              <w:t>Л.М.Хасанова</w:t>
            </w:r>
            <w:proofErr w:type="spellEnd"/>
          </w:p>
        </w:tc>
        <w:tc>
          <w:tcPr>
            <w:tcW w:w="5580" w:type="dxa"/>
          </w:tcPr>
          <w:p w:rsidR="00EA3976" w:rsidRDefault="00EA3976" w:rsidP="0030109B">
            <w:pPr>
              <w:jc w:val="center"/>
            </w:pPr>
            <w:r>
              <w:t>Приложение №</w:t>
            </w:r>
            <w:r w:rsidR="00F56AAE">
              <w:t>6</w:t>
            </w:r>
          </w:p>
          <w:p w:rsidR="00EA3976" w:rsidRPr="00EA3976" w:rsidRDefault="00EA3976" w:rsidP="0030109B">
            <w:pPr>
              <w:widowControl w:val="0"/>
              <w:rPr>
                <w:rFonts w:ascii="Times New Roman" w:hAnsi="Times New Roman" w:cs="Times New Roman"/>
                <w:b/>
                <w:sz w:val="20"/>
                <w:szCs w:val="20"/>
              </w:rPr>
            </w:pPr>
            <w:r w:rsidRPr="00EA3976">
              <w:rPr>
                <w:rFonts w:ascii="Times New Roman" w:hAnsi="Times New Roman" w:cs="Times New Roman"/>
                <w:b/>
                <w:sz w:val="20"/>
                <w:szCs w:val="20"/>
              </w:rPr>
              <w:t>УТВЕРЖДАЮ</w:t>
            </w:r>
          </w:p>
          <w:p w:rsidR="00EA3976" w:rsidRPr="00EA3976" w:rsidRDefault="00EA3976" w:rsidP="0030109B">
            <w:pPr>
              <w:widowControl w:val="0"/>
              <w:rPr>
                <w:rFonts w:ascii="Times New Roman" w:hAnsi="Times New Roman" w:cs="Times New Roman"/>
                <w:sz w:val="20"/>
                <w:szCs w:val="20"/>
              </w:rPr>
            </w:pPr>
            <w:r w:rsidRPr="00EA3976">
              <w:rPr>
                <w:rFonts w:ascii="Times New Roman" w:hAnsi="Times New Roman" w:cs="Times New Roman"/>
                <w:sz w:val="20"/>
                <w:szCs w:val="20"/>
              </w:rPr>
              <w:t>Заведующий МБДОУ «</w:t>
            </w:r>
            <w:proofErr w:type="spellStart"/>
            <w:r w:rsidRPr="00EA3976">
              <w:rPr>
                <w:rFonts w:ascii="Times New Roman" w:hAnsi="Times New Roman" w:cs="Times New Roman"/>
                <w:sz w:val="20"/>
                <w:szCs w:val="20"/>
              </w:rPr>
              <w:t>Гаринский</w:t>
            </w:r>
            <w:proofErr w:type="spellEnd"/>
            <w:r w:rsidRPr="00EA3976">
              <w:rPr>
                <w:rFonts w:ascii="Times New Roman" w:hAnsi="Times New Roman" w:cs="Times New Roman"/>
                <w:sz w:val="20"/>
                <w:szCs w:val="20"/>
              </w:rPr>
              <w:t xml:space="preserve"> детский сад» ЕМР  </w:t>
            </w:r>
          </w:p>
          <w:p w:rsidR="00EA3976" w:rsidRPr="00EA3976" w:rsidRDefault="00EA3976" w:rsidP="0030109B">
            <w:pPr>
              <w:widowControl w:val="0"/>
              <w:rPr>
                <w:rFonts w:ascii="Times New Roman" w:hAnsi="Times New Roman" w:cs="Times New Roman"/>
                <w:sz w:val="20"/>
                <w:szCs w:val="20"/>
              </w:rPr>
            </w:pPr>
            <w:r w:rsidRPr="00EA3976">
              <w:rPr>
                <w:rFonts w:ascii="Times New Roman" w:hAnsi="Times New Roman" w:cs="Times New Roman"/>
                <w:sz w:val="20"/>
                <w:szCs w:val="20"/>
              </w:rPr>
              <w:t>_____________</w:t>
            </w:r>
            <w:proofErr w:type="spellStart"/>
            <w:r w:rsidRPr="00EA3976">
              <w:rPr>
                <w:rFonts w:ascii="Times New Roman" w:hAnsi="Times New Roman" w:cs="Times New Roman"/>
                <w:sz w:val="20"/>
                <w:szCs w:val="20"/>
              </w:rPr>
              <w:t>М.В.Зиятдинова</w:t>
            </w:r>
            <w:proofErr w:type="spellEnd"/>
          </w:p>
          <w:p w:rsidR="00EA3976" w:rsidRPr="00EA3976" w:rsidRDefault="00EA3976" w:rsidP="0030109B">
            <w:pPr>
              <w:pStyle w:val="HTML"/>
              <w:ind w:right="-108"/>
              <w:rPr>
                <w:rFonts w:ascii="Times New Roman" w:hAnsi="Times New Roman" w:cs="Times New Roman"/>
              </w:rPr>
            </w:pPr>
            <w:r w:rsidRPr="00EA3976">
              <w:rPr>
                <w:rFonts w:ascii="Times New Roman" w:hAnsi="Times New Roman" w:cs="Times New Roman"/>
              </w:rPr>
              <w:t xml:space="preserve">Введено в действие </w:t>
            </w:r>
          </w:p>
          <w:p w:rsidR="00EA3976" w:rsidRPr="00EA3976" w:rsidRDefault="00EA3976" w:rsidP="0030109B">
            <w:pPr>
              <w:pStyle w:val="HTML"/>
              <w:ind w:right="-108"/>
              <w:rPr>
                <w:rFonts w:ascii="Times New Roman" w:hAnsi="Times New Roman" w:cs="Times New Roman"/>
                <w:u w:val="single"/>
                <w:lang w:val="tt-RU"/>
              </w:rPr>
            </w:pPr>
            <w:r w:rsidRPr="00EA3976">
              <w:rPr>
                <w:rFonts w:ascii="Times New Roman" w:hAnsi="Times New Roman" w:cs="Times New Roman"/>
              </w:rPr>
              <w:t>приказом __________</w:t>
            </w:r>
            <w:proofErr w:type="gramStart"/>
            <w:r w:rsidRPr="00EA3976">
              <w:rPr>
                <w:rFonts w:ascii="Times New Roman" w:hAnsi="Times New Roman" w:cs="Times New Roman"/>
              </w:rPr>
              <w:t>№</w:t>
            </w:r>
            <w:r w:rsidRPr="00EA3976">
              <w:rPr>
                <w:rFonts w:ascii="Times New Roman" w:hAnsi="Times New Roman" w:cs="Times New Roman"/>
                <w:u w:val="single"/>
                <w:lang w:val="tt-RU"/>
              </w:rPr>
              <w:t xml:space="preserve">  _</w:t>
            </w:r>
            <w:proofErr w:type="gramEnd"/>
            <w:r w:rsidRPr="00EA3976">
              <w:rPr>
                <w:rFonts w:ascii="Times New Roman" w:hAnsi="Times New Roman" w:cs="Times New Roman"/>
                <w:u w:val="single"/>
                <w:lang w:val="tt-RU"/>
              </w:rPr>
              <w:t>_______</w:t>
            </w:r>
          </w:p>
          <w:p w:rsidR="00EA3976" w:rsidRPr="00EA3976" w:rsidRDefault="00EA3976" w:rsidP="0030109B">
            <w:pPr>
              <w:pStyle w:val="HTML"/>
              <w:ind w:right="-108"/>
              <w:rPr>
                <w:rFonts w:ascii="Times New Roman" w:hAnsi="Times New Roman" w:cs="Times New Roman"/>
                <w:u w:val="single"/>
                <w:lang w:val="tt-RU"/>
              </w:rPr>
            </w:pPr>
          </w:p>
          <w:p w:rsidR="00EA3976" w:rsidRPr="00EA3976" w:rsidRDefault="00EA3976" w:rsidP="0030109B">
            <w:pPr>
              <w:pStyle w:val="HTML"/>
              <w:rPr>
                <w:rFonts w:ascii="Times New Roman" w:hAnsi="Times New Roman" w:cs="Times New Roman"/>
                <w:b/>
              </w:rPr>
            </w:pPr>
            <w:r w:rsidRPr="00EA3976">
              <w:rPr>
                <w:rFonts w:ascii="Times New Roman" w:hAnsi="Times New Roman" w:cs="Times New Roman"/>
                <w:b/>
              </w:rPr>
              <w:t xml:space="preserve">ПРИНЯТО </w:t>
            </w:r>
          </w:p>
          <w:p w:rsidR="00EA3976" w:rsidRPr="00EA3976" w:rsidRDefault="00EA3976" w:rsidP="0030109B">
            <w:pPr>
              <w:pStyle w:val="HTML"/>
              <w:rPr>
                <w:rFonts w:ascii="Times New Roman" w:hAnsi="Times New Roman" w:cs="Times New Roman"/>
              </w:rPr>
            </w:pPr>
            <w:r w:rsidRPr="00EA3976">
              <w:rPr>
                <w:rFonts w:ascii="Times New Roman" w:hAnsi="Times New Roman" w:cs="Times New Roman"/>
              </w:rPr>
              <w:t>Общим собранием трудового коллектива</w:t>
            </w:r>
          </w:p>
          <w:p w:rsidR="00EA3976" w:rsidRDefault="00EA3976" w:rsidP="0030109B">
            <w:pPr>
              <w:pStyle w:val="HTML"/>
              <w:rPr>
                <w:rFonts w:ascii="Times New Roman" w:hAnsi="Times New Roman" w:cs="Times New Roman"/>
              </w:rPr>
            </w:pPr>
            <w:r w:rsidRPr="00EA3976">
              <w:rPr>
                <w:rFonts w:ascii="Times New Roman" w:hAnsi="Times New Roman" w:cs="Times New Roman"/>
              </w:rPr>
              <w:t xml:space="preserve">Протокол № </w:t>
            </w:r>
            <w:r w:rsidRPr="00EA3976">
              <w:rPr>
                <w:rFonts w:ascii="Times New Roman" w:hAnsi="Times New Roman" w:cs="Times New Roman"/>
                <w:u w:val="single"/>
              </w:rPr>
              <w:t xml:space="preserve">    </w:t>
            </w:r>
            <w:r w:rsidRPr="00EA3976">
              <w:rPr>
                <w:rFonts w:ascii="Times New Roman" w:hAnsi="Times New Roman" w:cs="Times New Roman"/>
              </w:rPr>
              <w:t xml:space="preserve"> от </w:t>
            </w:r>
            <w:proofErr w:type="gramStart"/>
            <w:r w:rsidRPr="00EA3976">
              <w:rPr>
                <w:rFonts w:ascii="Times New Roman" w:hAnsi="Times New Roman" w:cs="Times New Roman"/>
              </w:rPr>
              <w:t>«</w:t>
            </w:r>
            <w:r w:rsidRPr="00EA3976">
              <w:rPr>
                <w:rFonts w:ascii="Times New Roman" w:hAnsi="Times New Roman" w:cs="Times New Roman"/>
                <w:u w:val="single"/>
              </w:rPr>
              <w:t xml:space="preserve">  _</w:t>
            </w:r>
            <w:proofErr w:type="gramEnd"/>
            <w:r w:rsidRPr="00EA3976">
              <w:rPr>
                <w:rFonts w:ascii="Times New Roman" w:hAnsi="Times New Roman" w:cs="Times New Roman"/>
                <w:u w:val="single"/>
              </w:rPr>
              <w:t xml:space="preserve">__ </w:t>
            </w:r>
            <w:r w:rsidRPr="00EA3976">
              <w:rPr>
                <w:rFonts w:ascii="Times New Roman" w:hAnsi="Times New Roman" w:cs="Times New Roman"/>
              </w:rPr>
              <w:t>»</w:t>
            </w:r>
            <w:r w:rsidRPr="00EA3976">
              <w:rPr>
                <w:rFonts w:ascii="Times New Roman" w:hAnsi="Times New Roman" w:cs="Times New Roman"/>
                <w:u w:val="single"/>
              </w:rPr>
              <w:t xml:space="preserve">  ____________  </w:t>
            </w:r>
            <w:r w:rsidRPr="00EA3976">
              <w:rPr>
                <w:rFonts w:ascii="Times New Roman" w:hAnsi="Times New Roman" w:cs="Times New Roman"/>
              </w:rPr>
              <w:t>201</w:t>
            </w:r>
            <w:r>
              <w:rPr>
                <w:rFonts w:ascii="Times New Roman" w:hAnsi="Times New Roman" w:cs="Times New Roman"/>
              </w:rPr>
              <w:t>__ г.</w:t>
            </w:r>
          </w:p>
          <w:p w:rsidR="00EA3976" w:rsidRDefault="00EA3976" w:rsidP="0030109B">
            <w:pPr>
              <w:pStyle w:val="HTML"/>
              <w:ind w:right="-108"/>
              <w:rPr>
                <w:rFonts w:ascii="Times New Roman" w:hAnsi="Times New Roman" w:cs="Times New Roman"/>
                <w:u w:val="single"/>
              </w:rPr>
            </w:pPr>
          </w:p>
        </w:tc>
      </w:tr>
    </w:tbl>
    <w:p w:rsidR="00EA3976" w:rsidRPr="001667EC" w:rsidRDefault="00EA3976" w:rsidP="00EA3976">
      <w:pPr>
        <w:pStyle w:val="18"/>
        <w:keepNext/>
        <w:keepLines/>
        <w:shd w:val="clear" w:color="auto" w:fill="auto"/>
        <w:spacing w:after="0" w:line="420" w:lineRule="exact"/>
        <w:ind w:left="709" w:right="360"/>
        <w:rPr>
          <w:color w:val="000000"/>
          <w:sz w:val="22"/>
          <w:szCs w:val="22"/>
        </w:rPr>
      </w:pPr>
      <w:r w:rsidRPr="001667EC">
        <w:rPr>
          <w:color w:val="000000"/>
          <w:sz w:val="22"/>
          <w:szCs w:val="22"/>
        </w:rPr>
        <w:t>ПОЛОЖЕНИЕ</w:t>
      </w:r>
    </w:p>
    <w:p w:rsidR="00EA3976" w:rsidRPr="001667EC" w:rsidRDefault="00EA3976" w:rsidP="00EA3976">
      <w:pPr>
        <w:ind w:left="-284" w:firstLine="426"/>
        <w:jc w:val="center"/>
        <w:rPr>
          <w:b/>
          <w:color w:val="000000"/>
        </w:rPr>
      </w:pPr>
      <w:r w:rsidRPr="001667EC">
        <w:rPr>
          <w:b/>
        </w:rPr>
        <w:t xml:space="preserve"> Об условиях оплаты труда работников</w:t>
      </w:r>
    </w:p>
    <w:p w:rsidR="00EA3976" w:rsidRPr="001667EC" w:rsidRDefault="00EA3976" w:rsidP="00EA3976">
      <w:pPr>
        <w:pStyle w:val="af2"/>
        <w:jc w:val="center"/>
        <w:rPr>
          <w:rFonts w:ascii="Times New Roman" w:hAnsi="Times New Roman"/>
          <w:b/>
          <w:sz w:val="22"/>
          <w:szCs w:val="22"/>
        </w:rPr>
      </w:pPr>
      <w:r w:rsidRPr="001667EC">
        <w:rPr>
          <w:rFonts w:ascii="Times New Roman" w:hAnsi="Times New Roman"/>
          <w:b/>
          <w:sz w:val="22"/>
          <w:szCs w:val="22"/>
        </w:rPr>
        <w:t xml:space="preserve">МБДОУ </w:t>
      </w:r>
      <w:r>
        <w:rPr>
          <w:rFonts w:ascii="Times New Roman" w:hAnsi="Times New Roman"/>
          <w:b/>
          <w:sz w:val="22"/>
          <w:szCs w:val="22"/>
        </w:rPr>
        <w:t>«</w:t>
      </w:r>
      <w:proofErr w:type="spellStart"/>
      <w:r>
        <w:rPr>
          <w:rFonts w:ascii="Times New Roman" w:hAnsi="Times New Roman"/>
          <w:b/>
          <w:sz w:val="22"/>
          <w:szCs w:val="22"/>
        </w:rPr>
        <w:t>Гарински</w:t>
      </w:r>
      <w:bookmarkStart w:id="0" w:name="_GoBack"/>
      <w:bookmarkEnd w:id="0"/>
      <w:r>
        <w:rPr>
          <w:rFonts w:ascii="Times New Roman" w:hAnsi="Times New Roman"/>
          <w:b/>
          <w:sz w:val="22"/>
          <w:szCs w:val="22"/>
        </w:rPr>
        <w:t>й</w:t>
      </w:r>
      <w:proofErr w:type="spellEnd"/>
      <w:r>
        <w:rPr>
          <w:rFonts w:ascii="Times New Roman" w:hAnsi="Times New Roman"/>
          <w:b/>
          <w:sz w:val="22"/>
          <w:szCs w:val="22"/>
        </w:rPr>
        <w:t xml:space="preserve"> детский </w:t>
      </w:r>
      <w:proofErr w:type="gramStart"/>
      <w:r>
        <w:rPr>
          <w:rFonts w:ascii="Times New Roman" w:hAnsi="Times New Roman"/>
          <w:b/>
          <w:sz w:val="22"/>
          <w:szCs w:val="22"/>
        </w:rPr>
        <w:t xml:space="preserve">сад» </w:t>
      </w:r>
      <w:r w:rsidRPr="001667EC">
        <w:rPr>
          <w:rFonts w:ascii="Times New Roman" w:hAnsi="Times New Roman"/>
          <w:b/>
          <w:sz w:val="22"/>
          <w:szCs w:val="22"/>
        </w:rPr>
        <w:t xml:space="preserve"> ЕМР</w:t>
      </w:r>
      <w:proofErr w:type="gramEnd"/>
    </w:p>
    <w:p w:rsidR="00EA3976" w:rsidRPr="001667EC" w:rsidRDefault="00EA3976" w:rsidP="00EA3976"/>
    <w:p w:rsidR="00EA3976" w:rsidRPr="001667EC" w:rsidRDefault="00EA3976" w:rsidP="00EA3976">
      <w:pPr>
        <w:pStyle w:val="16"/>
        <w:numPr>
          <w:ilvl w:val="0"/>
          <w:numId w:val="2"/>
        </w:numPr>
        <w:jc w:val="center"/>
        <w:rPr>
          <w:rFonts w:eastAsia="Times New Roman"/>
          <w:b/>
          <w:sz w:val="22"/>
          <w:szCs w:val="22"/>
        </w:rPr>
      </w:pPr>
      <w:r w:rsidRPr="001667EC">
        <w:rPr>
          <w:b/>
          <w:sz w:val="22"/>
          <w:szCs w:val="22"/>
        </w:rPr>
        <w:t>Общие положения</w:t>
      </w:r>
    </w:p>
    <w:p w:rsidR="00EA3976" w:rsidRPr="001667EC" w:rsidRDefault="00EA3976" w:rsidP="00EA3976">
      <w:pPr>
        <w:pStyle w:val="16"/>
        <w:ind w:left="1080" w:firstLine="0"/>
        <w:rPr>
          <w:rFonts w:eastAsia="Times New Roman"/>
          <w:b/>
          <w:sz w:val="22"/>
          <w:szCs w:val="22"/>
        </w:rPr>
      </w:pPr>
    </w:p>
    <w:p w:rsidR="00EA3976" w:rsidRPr="001667EC" w:rsidRDefault="00EA3976" w:rsidP="00EA3976">
      <w:pPr>
        <w:jc w:val="both"/>
        <w:rPr>
          <w:rFonts w:eastAsia="Times New Roman"/>
        </w:rPr>
      </w:pPr>
      <w:r w:rsidRPr="001667EC">
        <w:rPr>
          <w:rFonts w:eastAsia="Times New Roman"/>
        </w:rPr>
        <w:t xml:space="preserve">      Настоящее Положение об условиях оплаты труда работников </w:t>
      </w:r>
      <w:r w:rsidRPr="001667EC">
        <w:t xml:space="preserve">муниципального бюджетного дошкольного образовательного учреждения </w:t>
      </w:r>
      <w:r w:rsidR="0089159E">
        <w:t xml:space="preserve">« </w:t>
      </w:r>
      <w:proofErr w:type="spellStart"/>
      <w:r w:rsidR="0089159E">
        <w:t>Гаринский</w:t>
      </w:r>
      <w:proofErr w:type="spellEnd"/>
      <w:r w:rsidR="0089159E">
        <w:t xml:space="preserve"> </w:t>
      </w:r>
      <w:r w:rsidRPr="001667EC">
        <w:t xml:space="preserve">детский сад» </w:t>
      </w:r>
      <w:proofErr w:type="spellStart"/>
      <w:r w:rsidRPr="001667EC">
        <w:t>Елабужского</w:t>
      </w:r>
      <w:proofErr w:type="spellEnd"/>
      <w:r w:rsidRPr="001667EC">
        <w:t xml:space="preserve"> муниципального района (</w:t>
      </w:r>
      <w:r w:rsidRPr="001667EC">
        <w:rPr>
          <w:rFonts w:eastAsia="Times New Roman"/>
        </w:rPr>
        <w:t>далее – Положение) разработано в соответствии с постановлением Кабинета Министров Республики Татарстан от 18.08.2008 № 592 «О введении новых систем оплаты труда работников государственных учреждений Республики Татарстан», Положения «О</w:t>
      </w:r>
      <w:r w:rsidRPr="001667EC">
        <w:t xml:space="preserve">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утвержденного Постановлением Кабинета Министров Республики Татарстан от 24.08.2010г. № 678 (с изменениями и дополнениями от 8 октября, 3, 30 декабря 2010г), Постановлением Исполнительного комитета ЕМР от 25.08.2010 года № 637  </w:t>
      </w:r>
      <w:r w:rsidRPr="001667EC">
        <w:rPr>
          <w:rFonts w:eastAsia="Times New Roman"/>
        </w:rPr>
        <w:t xml:space="preserve">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EA3976" w:rsidRPr="001667EC" w:rsidRDefault="00EA3976" w:rsidP="00EA3976">
      <w:pPr>
        <w:numPr>
          <w:ilvl w:val="1"/>
          <w:numId w:val="2"/>
        </w:numPr>
        <w:spacing w:before="100" w:beforeAutospacing="1" w:after="100" w:afterAutospacing="1" w:line="240" w:lineRule="auto"/>
        <w:ind w:left="0" w:firstLine="709"/>
        <w:contextualSpacing/>
        <w:rPr>
          <w:rFonts w:eastAsia="Times New Roman"/>
        </w:rPr>
      </w:pPr>
      <w:r w:rsidRPr="001667EC">
        <w:rPr>
          <w:rFonts w:eastAsia="Times New Roman"/>
        </w:rPr>
        <w:t>В настоящем Положении используются следующие понятия и определения:</w:t>
      </w:r>
    </w:p>
    <w:p w:rsidR="00EA3976" w:rsidRPr="001667EC" w:rsidRDefault="00EA3976" w:rsidP="00EA3976">
      <w:pPr>
        <w:ind w:firstLine="709"/>
        <w:jc w:val="both"/>
      </w:pPr>
      <w:r w:rsidRPr="001667EC">
        <w:rPr>
          <w:b/>
        </w:rPr>
        <w:t>система оплаты труда</w:t>
      </w:r>
      <w:r w:rsidRPr="001667EC">
        <w:t xml:space="preserve"> </w:t>
      </w:r>
      <w:r w:rsidRPr="001667EC">
        <w:rPr>
          <w:lang w:val="tt-RU"/>
        </w:rPr>
        <w:t>–</w:t>
      </w:r>
      <w:r w:rsidRPr="001667EC">
        <w:t xml:space="preserve"> совокупность норм, определяющих условия и размеры оплаты труда работников учреждения,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EA3976" w:rsidRPr="001667EC" w:rsidRDefault="00EA3976" w:rsidP="00EA3976">
      <w:pPr>
        <w:pStyle w:val="aa"/>
        <w:spacing w:after="0"/>
        <w:ind w:left="0" w:firstLine="709"/>
        <w:jc w:val="both"/>
        <w:rPr>
          <w:rFonts w:ascii="Times New Roman" w:hAnsi="Times New Roman"/>
          <w:sz w:val="22"/>
          <w:szCs w:val="22"/>
        </w:rPr>
      </w:pPr>
      <w:r w:rsidRPr="001667EC">
        <w:rPr>
          <w:rFonts w:ascii="Times New Roman" w:hAnsi="Times New Roman"/>
          <w:b/>
          <w:sz w:val="22"/>
          <w:szCs w:val="22"/>
        </w:rPr>
        <w:t xml:space="preserve">базовый оклад (базовый должностной оклад), базовая ставка </w:t>
      </w:r>
      <w:proofErr w:type="gramStart"/>
      <w:r w:rsidRPr="001667EC">
        <w:rPr>
          <w:rFonts w:ascii="Times New Roman" w:hAnsi="Times New Roman"/>
          <w:b/>
          <w:sz w:val="22"/>
          <w:szCs w:val="22"/>
        </w:rPr>
        <w:t>заработной  платы</w:t>
      </w:r>
      <w:proofErr w:type="gramEnd"/>
      <w:r w:rsidRPr="001667EC">
        <w:rPr>
          <w:rFonts w:ascii="Times New Roman" w:hAnsi="Times New Roman"/>
          <w:sz w:val="22"/>
          <w:szCs w:val="22"/>
        </w:rPr>
        <w:t xml:space="preserve"> </w:t>
      </w:r>
      <w:r w:rsidRPr="001667EC">
        <w:rPr>
          <w:rFonts w:ascii="Times New Roman" w:hAnsi="Times New Roman"/>
          <w:sz w:val="22"/>
          <w:szCs w:val="22"/>
          <w:lang w:val="tt-RU"/>
        </w:rPr>
        <w:t>–</w:t>
      </w:r>
      <w:r w:rsidRPr="001667EC">
        <w:rPr>
          <w:rFonts w:ascii="Times New Roman" w:hAnsi="Times New Roman"/>
          <w:sz w:val="22"/>
          <w:szCs w:val="22"/>
        </w:rPr>
        <w:t xml:space="preserve"> минимальный оклад (должностной оклад), ставка заработной платы работника организации,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EA3976" w:rsidRPr="001667EC" w:rsidRDefault="00EA3976" w:rsidP="00EA3976">
      <w:pPr>
        <w:autoSpaceDE w:val="0"/>
        <w:autoSpaceDN w:val="0"/>
        <w:adjustRightInd w:val="0"/>
        <w:ind w:firstLine="709"/>
        <w:jc w:val="both"/>
      </w:pPr>
      <w:r w:rsidRPr="001667EC">
        <w:rPr>
          <w:b/>
        </w:rPr>
        <w:t>оклад (должностной оклад)</w:t>
      </w:r>
      <w:r w:rsidRPr="001667EC">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EA3976" w:rsidRPr="001667EC" w:rsidRDefault="00EA3976" w:rsidP="00EA3976">
      <w:pPr>
        <w:autoSpaceDE w:val="0"/>
        <w:autoSpaceDN w:val="0"/>
        <w:adjustRightInd w:val="0"/>
        <w:ind w:firstLine="709"/>
        <w:jc w:val="both"/>
      </w:pPr>
      <w:r w:rsidRPr="001667EC">
        <w:rPr>
          <w:b/>
        </w:rPr>
        <w:t>тарифная ставка</w:t>
      </w:r>
      <w:r w:rsidRPr="001667EC">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EA3976" w:rsidRPr="001667EC" w:rsidRDefault="00EA3976" w:rsidP="00EA3976">
      <w:pPr>
        <w:autoSpaceDE w:val="0"/>
        <w:autoSpaceDN w:val="0"/>
        <w:adjustRightInd w:val="0"/>
        <w:ind w:firstLine="709"/>
        <w:jc w:val="both"/>
      </w:pPr>
      <w:r w:rsidRPr="001667EC">
        <w:rPr>
          <w:b/>
        </w:rPr>
        <w:lastRenderedPageBreak/>
        <w:t>заработная плата</w:t>
      </w:r>
      <w:r w:rsidRPr="001667EC">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EA3976" w:rsidRPr="001667EC" w:rsidRDefault="00EA3976" w:rsidP="00EA3976">
      <w:pPr>
        <w:pStyle w:val="20"/>
        <w:spacing w:after="0" w:line="240" w:lineRule="auto"/>
        <w:ind w:left="0" w:firstLine="709"/>
        <w:jc w:val="both"/>
        <w:rPr>
          <w:rFonts w:ascii="Times New Roman" w:hAnsi="Times New Roman"/>
          <w:sz w:val="22"/>
          <w:szCs w:val="22"/>
        </w:rPr>
      </w:pPr>
      <w:r w:rsidRPr="001667EC">
        <w:rPr>
          <w:rFonts w:ascii="Times New Roman" w:hAnsi="Times New Roman"/>
          <w:b/>
          <w:sz w:val="22"/>
          <w:szCs w:val="22"/>
        </w:rPr>
        <w:t>выплаты компенсационного характера</w:t>
      </w:r>
      <w:r w:rsidRPr="001667EC">
        <w:rPr>
          <w:sz w:val="22"/>
          <w:szCs w:val="22"/>
        </w:rPr>
        <w:t xml:space="preserve"> – </w:t>
      </w:r>
      <w:r w:rsidRPr="001667EC">
        <w:rPr>
          <w:rFonts w:ascii="Times New Roman" w:hAnsi="Times New Roman"/>
          <w:sz w:val="22"/>
          <w:szCs w:val="22"/>
        </w:rPr>
        <w:t>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EA3976" w:rsidRPr="001667EC" w:rsidRDefault="00EA3976" w:rsidP="00EA3976">
      <w:pPr>
        <w:ind w:firstLine="709"/>
        <w:jc w:val="both"/>
      </w:pPr>
      <w:r w:rsidRPr="001667EC">
        <w:rPr>
          <w:b/>
        </w:rPr>
        <w:t>выплаты стимулирующего характера</w:t>
      </w:r>
      <w:r w:rsidRPr="001667EC">
        <w:t xml:space="preserve"> – доплаты и надбавки стимулирующего характера, премии и иные поощрительные выплаты;</w:t>
      </w:r>
    </w:p>
    <w:p w:rsidR="00EA3976" w:rsidRPr="001667EC" w:rsidRDefault="00EA3976" w:rsidP="00EA3976">
      <w:pPr>
        <w:ind w:firstLine="709"/>
        <w:jc w:val="both"/>
      </w:pPr>
      <w:r w:rsidRPr="001667EC">
        <w:rPr>
          <w:b/>
        </w:rPr>
        <w:t>выплаты социального характера</w:t>
      </w:r>
      <w:r w:rsidRPr="001667EC">
        <w:t xml:space="preserve">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EA3976" w:rsidRPr="001667EC" w:rsidRDefault="00EA3976" w:rsidP="00EA3976">
      <w:pPr>
        <w:numPr>
          <w:ilvl w:val="1"/>
          <w:numId w:val="2"/>
        </w:numPr>
        <w:spacing w:before="100" w:beforeAutospacing="1" w:after="100" w:afterAutospacing="1" w:line="240" w:lineRule="auto"/>
        <w:ind w:left="0" w:firstLine="709"/>
        <w:contextualSpacing/>
        <w:jc w:val="both"/>
        <w:rPr>
          <w:rFonts w:eastAsia="Times New Roman"/>
        </w:rPr>
      </w:pPr>
      <w:r w:rsidRPr="001667EC">
        <w:rPr>
          <w:rFonts w:eastAsia="Times New Roman"/>
        </w:rPr>
        <w:t xml:space="preserve">Заработная плата (оплата труда) работников профессиональных квалификационных групп должностей работников </w:t>
      </w:r>
      <w:proofErr w:type="gramStart"/>
      <w:r w:rsidRPr="001667EC">
        <w:rPr>
          <w:rFonts w:eastAsia="Times New Roman"/>
        </w:rPr>
        <w:t>образования  государственных</w:t>
      </w:r>
      <w:proofErr w:type="gramEnd"/>
      <w:r w:rsidRPr="001667EC">
        <w:rPr>
          <w:rFonts w:eastAsia="Times New Roman"/>
        </w:rPr>
        <w:t xml:space="preserve"> </w:t>
      </w:r>
      <w:proofErr w:type="spellStart"/>
      <w:r w:rsidRPr="001667EC">
        <w:rPr>
          <w:rFonts w:eastAsia="Times New Roman"/>
        </w:rPr>
        <w:t>организацийРеспублики</w:t>
      </w:r>
      <w:proofErr w:type="spellEnd"/>
      <w:r w:rsidRPr="001667EC">
        <w:rPr>
          <w:rFonts w:eastAsia="Times New Roman"/>
        </w:rPr>
        <w:t xml:space="preserve"> Татарстан (далее – работников образования) определяется исходя из:</w:t>
      </w:r>
    </w:p>
    <w:p w:rsidR="00EA3976" w:rsidRPr="001667EC" w:rsidRDefault="00EA3976" w:rsidP="00EA3976">
      <w:pPr>
        <w:numPr>
          <w:ilvl w:val="0"/>
          <w:numId w:val="13"/>
        </w:numPr>
        <w:spacing w:before="100" w:beforeAutospacing="1" w:after="100" w:afterAutospacing="1" w:line="240" w:lineRule="auto"/>
        <w:jc w:val="both"/>
        <w:rPr>
          <w:rFonts w:eastAsia="Times New Roman"/>
        </w:rPr>
      </w:pPr>
      <w:r w:rsidRPr="001667EC">
        <w:rPr>
          <w:rFonts w:eastAsia="Times New Roman"/>
        </w:rPr>
        <w:t>окладов (должностных окладов), ставок заработной платы;</w:t>
      </w:r>
    </w:p>
    <w:p w:rsidR="00EA3976" w:rsidRPr="001667EC" w:rsidRDefault="00EA3976" w:rsidP="00EA3976">
      <w:pPr>
        <w:numPr>
          <w:ilvl w:val="0"/>
          <w:numId w:val="13"/>
        </w:numPr>
        <w:spacing w:before="100" w:beforeAutospacing="1" w:after="100" w:afterAutospacing="1" w:line="240" w:lineRule="auto"/>
        <w:jc w:val="both"/>
        <w:rPr>
          <w:rFonts w:eastAsia="Times New Roman"/>
        </w:rPr>
      </w:pPr>
      <w:r w:rsidRPr="001667EC">
        <w:rPr>
          <w:rFonts w:eastAsia="Times New Roman"/>
        </w:rPr>
        <w:t>выплат компенсационного характера;</w:t>
      </w:r>
    </w:p>
    <w:p w:rsidR="00EA3976" w:rsidRPr="001667EC" w:rsidRDefault="00EA3976" w:rsidP="00EA3976">
      <w:pPr>
        <w:numPr>
          <w:ilvl w:val="0"/>
          <w:numId w:val="13"/>
        </w:numPr>
        <w:spacing w:before="100" w:beforeAutospacing="1" w:after="100" w:afterAutospacing="1" w:line="240" w:lineRule="auto"/>
      </w:pPr>
      <w:r w:rsidRPr="001667EC">
        <w:rPr>
          <w:rFonts w:eastAsia="Times New Roman"/>
        </w:rPr>
        <w:t>выплат стимулирующего характера.</w:t>
      </w:r>
    </w:p>
    <w:p w:rsidR="00EA3976" w:rsidRPr="001667EC" w:rsidRDefault="00EA3976" w:rsidP="00EA3976">
      <w:pPr>
        <w:pStyle w:val="16"/>
        <w:numPr>
          <w:ilvl w:val="0"/>
          <w:numId w:val="2"/>
        </w:numPr>
        <w:jc w:val="center"/>
        <w:rPr>
          <w:rFonts w:eastAsia="Times New Roman"/>
          <w:b/>
          <w:sz w:val="22"/>
          <w:szCs w:val="22"/>
        </w:rPr>
      </w:pPr>
      <w:r w:rsidRPr="001667EC">
        <w:rPr>
          <w:b/>
          <w:sz w:val="22"/>
          <w:szCs w:val="22"/>
        </w:rPr>
        <w:t xml:space="preserve">Порядок формирования базовых окладов работников </w:t>
      </w:r>
    </w:p>
    <w:p w:rsidR="00EA3976" w:rsidRPr="001667EC" w:rsidRDefault="00EA3976" w:rsidP="00EA3976">
      <w:pPr>
        <w:numPr>
          <w:ilvl w:val="1"/>
          <w:numId w:val="2"/>
        </w:numPr>
        <w:tabs>
          <w:tab w:val="left" w:pos="1276"/>
        </w:tabs>
        <w:spacing w:before="100" w:beforeAutospacing="1" w:after="100" w:afterAutospacing="1" w:line="240" w:lineRule="auto"/>
        <w:ind w:left="0" w:firstLine="709"/>
        <w:contextualSpacing/>
        <w:jc w:val="both"/>
        <w:rPr>
          <w:rFonts w:eastAsia="Times New Roman"/>
        </w:rPr>
      </w:pPr>
      <w:r w:rsidRPr="001667EC">
        <w:rPr>
          <w:rFonts w:eastAsia="Times New Roman"/>
        </w:rPr>
        <w:t xml:space="preserve">Размер базового оклада работников Организации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1667EC">
        <w:rPr>
          <w:rFonts w:eastAsia="Times New Roman"/>
        </w:rPr>
        <w:t>межразрядный</w:t>
      </w:r>
      <w:proofErr w:type="spellEnd"/>
      <w:r w:rsidRPr="001667EC">
        <w:rPr>
          <w:rFonts w:eastAsia="Times New Roman"/>
        </w:rPr>
        <w:t xml:space="preserve"> коэффициент четырехразрядной тарифной сетки по оплате труда работников образования.</w:t>
      </w:r>
    </w:p>
    <w:p w:rsidR="00EA3976" w:rsidRPr="001667EC" w:rsidRDefault="00EA3976" w:rsidP="00EA3976">
      <w:pPr>
        <w:numPr>
          <w:ilvl w:val="1"/>
          <w:numId w:val="2"/>
        </w:numPr>
        <w:tabs>
          <w:tab w:val="left" w:pos="1276"/>
        </w:tabs>
        <w:spacing w:before="100" w:beforeAutospacing="1" w:after="100" w:afterAutospacing="1" w:line="240" w:lineRule="auto"/>
        <w:ind w:left="0" w:firstLine="709"/>
        <w:contextualSpacing/>
        <w:jc w:val="both"/>
        <w:rPr>
          <w:rFonts w:eastAsia="Times New Roman"/>
        </w:rPr>
      </w:pPr>
      <w:r w:rsidRPr="001667EC">
        <w:rPr>
          <w:rFonts w:eastAsia="Times New Roman"/>
        </w:rPr>
        <w:t>Размер тарифной ставки (оклада) первого разряда четырехразрядной тарифной сетки по оплате труда работников образования устанавливается Кабинетом Министров Республики Татарстан.</w:t>
      </w:r>
    </w:p>
    <w:p w:rsidR="00EA3976" w:rsidRPr="001667EC" w:rsidRDefault="00EA3976" w:rsidP="00EA3976">
      <w:pPr>
        <w:numPr>
          <w:ilvl w:val="1"/>
          <w:numId w:val="2"/>
        </w:numPr>
        <w:tabs>
          <w:tab w:val="left" w:pos="1276"/>
        </w:tabs>
        <w:spacing w:before="100" w:beforeAutospacing="1" w:after="100" w:afterAutospacing="1" w:line="240" w:lineRule="auto"/>
        <w:ind w:left="0" w:firstLine="709"/>
        <w:contextualSpacing/>
        <w:jc w:val="both"/>
      </w:pPr>
      <w:r w:rsidRPr="001667EC">
        <w:rPr>
          <w:rFonts w:eastAsia="Times New Roman"/>
        </w:rPr>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EA3976" w:rsidRPr="001667EC" w:rsidRDefault="00EA3976" w:rsidP="00EA3976">
      <w:pPr>
        <w:tabs>
          <w:tab w:val="left" w:pos="1276"/>
        </w:tabs>
        <w:spacing w:before="100" w:beforeAutospacing="1" w:after="100" w:afterAutospacing="1"/>
        <w:contextualSpacing/>
      </w:pPr>
      <w:r w:rsidRPr="001667EC">
        <w:rPr>
          <w:rFonts w:eastAsia="Times New Roman"/>
        </w:rPr>
        <w:t xml:space="preserve">                                                                                                                                                               </w:t>
      </w:r>
      <w:r w:rsidRPr="001667EC">
        <w:t xml:space="preserve">Таблица 1  </w:t>
      </w:r>
    </w:p>
    <w:p w:rsidR="00EA3976" w:rsidRPr="001667EC" w:rsidRDefault="00EA3976" w:rsidP="00EA3976">
      <w:pPr>
        <w:ind w:firstLine="709"/>
        <w:jc w:val="both"/>
      </w:pPr>
      <w:r w:rsidRPr="001667EC">
        <w:t xml:space="preserve">Четырехразрядная тарифная сетка по оплате труда работников образования </w:t>
      </w:r>
    </w:p>
    <w:p w:rsidR="00EA3976" w:rsidRPr="001667EC" w:rsidRDefault="00EA3976" w:rsidP="00EA3976">
      <w:pPr>
        <w:ind w:firstLine="709"/>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15"/>
        <w:gridCol w:w="1381"/>
        <w:gridCol w:w="1383"/>
        <w:gridCol w:w="1383"/>
        <w:gridCol w:w="1383"/>
      </w:tblGrid>
      <w:tr w:rsidR="00EA3976" w:rsidRPr="001667EC" w:rsidTr="0030109B">
        <w:tc>
          <w:tcPr>
            <w:tcW w:w="2041" w:type="pct"/>
            <w:tcBorders>
              <w:top w:val="single" w:sz="4" w:space="0" w:color="auto"/>
              <w:left w:val="single" w:sz="4" w:space="0" w:color="auto"/>
              <w:bottom w:val="single" w:sz="4" w:space="0" w:color="auto"/>
              <w:right w:val="single" w:sz="4" w:space="0" w:color="auto"/>
            </w:tcBorders>
          </w:tcPr>
          <w:p w:rsidR="00EA3976" w:rsidRPr="001667EC" w:rsidRDefault="00EA3976" w:rsidP="0030109B">
            <w:pPr>
              <w:ind w:hanging="142"/>
              <w:jc w:val="center"/>
            </w:pPr>
            <w:r w:rsidRPr="001667EC">
              <w:t>Разряды оплаты труда</w:t>
            </w:r>
          </w:p>
        </w:tc>
        <w:tc>
          <w:tcPr>
            <w:tcW w:w="739" w:type="pct"/>
            <w:tcBorders>
              <w:top w:val="single" w:sz="4" w:space="0" w:color="auto"/>
              <w:left w:val="single" w:sz="4" w:space="0" w:color="auto"/>
              <w:bottom w:val="single" w:sz="4" w:space="0" w:color="auto"/>
              <w:right w:val="single" w:sz="4" w:space="0" w:color="auto"/>
            </w:tcBorders>
          </w:tcPr>
          <w:p w:rsidR="00EA3976" w:rsidRPr="001667EC" w:rsidRDefault="00EA3976" w:rsidP="0030109B">
            <w:pPr>
              <w:ind w:hanging="142"/>
              <w:jc w:val="center"/>
            </w:pPr>
            <w:r w:rsidRPr="001667EC">
              <w:t>1</w:t>
            </w:r>
          </w:p>
        </w:tc>
        <w:tc>
          <w:tcPr>
            <w:tcW w:w="740" w:type="pct"/>
            <w:tcBorders>
              <w:top w:val="single" w:sz="4" w:space="0" w:color="auto"/>
              <w:left w:val="single" w:sz="4" w:space="0" w:color="auto"/>
              <w:bottom w:val="single" w:sz="4" w:space="0" w:color="auto"/>
              <w:right w:val="single" w:sz="4" w:space="0" w:color="auto"/>
            </w:tcBorders>
          </w:tcPr>
          <w:p w:rsidR="00EA3976" w:rsidRPr="001667EC" w:rsidRDefault="00EA3976" w:rsidP="0030109B">
            <w:pPr>
              <w:ind w:hanging="142"/>
              <w:jc w:val="center"/>
            </w:pPr>
            <w:r w:rsidRPr="001667EC">
              <w:t>2</w:t>
            </w:r>
          </w:p>
        </w:tc>
        <w:tc>
          <w:tcPr>
            <w:tcW w:w="740" w:type="pct"/>
            <w:tcBorders>
              <w:top w:val="single" w:sz="4" w:space="0" w:color="auto"/>
              <w:left w:val="single" w:sz="4" w:space="0" w:color="auto"/>
              <w:bottom w:val="single" w:sz="4" w:space="0" w:color="auto"/>
              <w:right w:val="single" w:sz="4" w:space="0" w:color="auto"/>
            </w:tcBorders>
          </w:tcPr>
          <w:p w:rsidR="00EA3976" w:rsidRPr="001667EC" w:rsidRDefault="00EA3976" w:rsidP="0030109B">
            <w:pPr>
              <w:ind w:hanging="142"/>
              <w:jc w:val="center"/>
            </w:pPr>
            <w:r w:rsidRPr="001667EC">
              <w:t>3</w:t>
            </w:r>
          </w:p>
        </w:tc>
        <w:tc>
          <w:tcPr>
            <w:tcW w:w="740" w:type="pct"/>
            <w:tcBorders>
              <w:top w:val="single" w:sz="4" w:space="0" w:color="auto"/>
              <w:left w:val="single" w:sz="4" w:space="0" w:color="auto"/>
              <w:bottom w:val="single" w:sz="4" w:space="0" w:color="auto"/>
              <w:right w:val="single" w:sz="4" w:space="0" w:color="auto"/>
            </w:tcBorders>
          </w:tcPr>
          <w:p w:rsidR="00EA3976" w:rsidRPr="001667EC" w:rsidRDefault="00EA3976" w:rsidP="0030109B">
            <w:pPr>
              <w:ind w:hanging="142"/>
              <w:jc w:val="center"/>
            </w:pPr>
            <w:r w:rsidRPr="001667EC">
              <w:t>4</w:t>
            </w:r>
          </w:p>
        </w:tc>
      </w:tr>
      <w:tr w:rsidR="00EA3976" w:rsidRPr="001667EC" w:rsidTr="0030109B">
        <w:tc>
          <w:tcPr>
            <w:tcW w:w="2041" w:type="pct"/>
            <w:tcBorders>
              <w:top w:val="single" w:sz="4" w:space="0" w:color="auto"/>
              <w:left w:val="single" w:sz="4" w:space="0" w:color="auto"/>
              <w:bottom w:val="single" w:sz="4" w:space="0" w:color="auto"/>
              <w:right w:val="single" w:sz="4" w:space="0" w:color="auto"/>
            </w:tcBorders>
          </w:tcPr>
          <w:p w:rsidR="00EA3976" w:rsidRPr="001667EC" w:rsidRDefault="00EA3976" w:rsidP="0030109B">
            <w:pPr>
              <w:ind w:hanging="142"/>
              <w:jc w:val="center"/>
            </w:pPr>
            <w:r w:rsidRPr="001667EC">
              <w:t>Тарифные коэффициенты</w:t>
            </w:r>
          </w:p>
        </w:tc>
        <w:tc>
          <w:tcPr>
            <w:tcW w:w="739"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pPr>
            <w:r w:rsidRPr="001667EC">
              <w:rPr>
                <w:bCs/>
              </w:rPr>
              <w:t>1,0</w:t>
            </w:r>
          </w:p>
        </w:tc>
        <w:tc>
          <w:tcPr>
            <w:tcW w:w="740"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pPr>
            <w:r w:rsidRPr="001667EC">
              <w:rPr>
                <w:bCs/>
              </w:rPr>
              <w:t>1,23</w:t>
            </w:r>
          </w:p>
        </w:tc>
        <w:tc>
          <w:tcPr>
            <w:tcW w:w="740"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pPr>
            <w:r w:rsidRPr="001667EC">
              <w:rPr>
                <w:bCs/>
              </w:rPr>
              <w:t>1,43</w:t>
            </w:r>
          </w:p>
        </w:tc>
        <w:tc>
          <w:tcPr>
            <w:tcW w:w="740"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pPr>
            <w:r w:rsidRPr="001667EC">
              <w:rPr>
                <w:bCs/>
              </w:rPr>
              <w:t>1,5</w:t>
            </w:r>
          </w:p>
        </w:tc>
      </w:tr>
      <w:tr w:rsidR="00EA3976" w:rsidRPr="001667EC" w:rsidTr="0030109B">
        <w:tc>
          <w:tcPr>
            <w:tcW w:w="2041" w:type="pct"/>
            <w:tcBorders>
              <w:top w:val="single" w:sz="4" w:space="0" w:color="auto"/>
              <w:left w:val="single" w:sz="4" w:space="0" w:color="auto"/>
              <w:bottom w:val="single" w:sz="4" w:space="0" w:color="auto"/>
              <w:right w:val="single" w:sz="4" w:space="0" w:color="auto"/>
            </w:tcBorders>
          </w:tcPr>
          <w:p w:rsidR="00EA3976" w:rsidRPr="001667EC" w:rsidRDefault="00EA3976" w:rsidP="0030109B">
            <w:pPr>
              <w:ind w:hanging="142"/>
              <w:jc w:val="center"/>
            </w:pPr>
          </w:p>
        </w:tc>
        <w:tc>
          <w:tcPr>
            <w:tcW w:w="739"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rPr>
                <w:bCs/>
              </w:rPr>
            </w:pPr>
          </w:p>
        </w:tc>
        <w:tc>
          <w:tcPr>
            <w:tcW w:w="740"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rPr>
                <w:bCs/>
              </w:rPr>
            </w:pPr>
          </w:p>
        </w:tc>
        <w:tc>
          <w:tcPr>
            <w:tcW w:w="740"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rPr>
                <w:bCs/>
              </w:rPr>
            </w:pPr>
          </w:p>
        </w:tc>
        <w:tc>
          <w:tcPr>
            <w:tcW w:w="740"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ind w:hanging="142"/>
              <w:jc w:val="center"/>
              <w:rPr>
                <w:bCs/>
              </w:rPr>
            </w:pPr>
          </w:p>
        </w:tc>
      </w:tr>
    </w:tbl>
    <w:p w:rsidR="00EA3976" w:rsidRPr="001667EC" w:rsidRDefault="00EA3976" w:rsidP="00EA3976">
      <w:pPr>
        <w:pStyle w:val="16"/>
        <w:numPr>
          <w:ilvl w:val="1"/>
          <w:numId w:val="2"/>
        </w:numPr>
        <w:tabs>
          <w:tab w:val="left" w:pos="1276"/>
        </w:tabs>
        <w:ind w:left="0" w:firstLine="709"/>
        <w:rPr>
          <w:rFonts w:eastAsia="Times New Roman"/>
          <w:sz w:val="22"/>
          <w:szCs w:val="22"/>
        </w:rPr>
      </w:pPr>
      <w:r w:rsidRPr="001667EC">
        <w:rPr>
          <w:sz w:val="22"/>
          <w:szCs w:val="22"/>
        </w:rPr>
        <w:t>Базовый оклад работника образования исчисляется по формуле:</w:t>
      </w:r>
    </w:p>
    <w:p w:rsidR="00EA3976" w:rsidRPr="001667EC" w:rsidRDefault="00EA3976" w:rsidP="00EA3976">
      <w:pPr>
        <w:spacing w:before="100" w:beforeAutospacing="1" w:after="100" w:afterAutospacing="1"/>
        <w:jc w:val="center"/>
        <w:rPr>
          <w:position w:val="-14"/>
        </w:rPr>
      </w:pPr>
      <w:r w:rsidRPr="001667EC">
        <w:rPr>
          <w:noProof/>
          <w:position w:val="-14"/>
          <w:lang w:eastAsia="ru-RU"/>
        </w:rPr>
        <w:drawing>
          <wp:inline distT="0" distB="0" distL="0" distR="0">
            <wp:extent cx="1257300" cy="266700"/>
            <wp:effectExtent l="0" t="0" r="0" b="0"/>
            <wp:docPr id="339" name="Рисунок 339" descr="base_23880_94193_3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85" descr="base_23880_94193_351"/>
                    <pic:cNvPicPr preferRelativeResize="0">
                      <a:picLocks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57300" cy="266700"/>
                    </a:xfrm>
                    <a:prstGeom prst="rect">
                      <a:avLst/>
                    </a:prstGeom>
                    <a:noFill/>
                    <a:ln>
                      <a:noFill/>
                    </a:ln>
                  </pic:spPr>
                </pic:pic>
              </a:graphicData>
            </a:graphic>
          </wp:inline>
        </w:drawing>
      </w:r>
    </w:p>
    <w:p w:rsidR="00EA3976" w:rsidRPr="001667EC" w:rsidRDefault="00EA3976" w:rsidP="00EA3976">
      <w:pPr>
        <w:jc w:val="center"/>
      </w:pPr>
      <w:proofErr w:type="gramStart"/>
      <w:r w:rsidRPr="001667EC">
        <w:t xml:space="preserve">где:   </w:t>
      </w:r>
      <w:proofErr w:type="gramEnd"/>
      <w:r w:rsidRPr="001667EC">
        <w:t xml:space="preserve"> </w:t>
      </w:r>
      <w:r w:rsidRPr="001667EC">
        <w:fldChar w:fldCharType="begin"/>
      </w:r>
      <w:r w:rsidRPr="001667EC">
        <w:instrText xml:space="preserve"> QUOTE </w:instrText>
      </w:r>
      <w:r w:rsidRPr="001667EC">
        <w:rPr>
          <w:noProof/>
          <w:lang w:eastAsia="ru-RU"/>
        </w:rPr>
        <w:drawing>
          <wp:inline distT="0" distB="0" distL="0" distR="0">
            <wp:extent cx="228600" cy="180975"/>
            <wp:effectExtent l="0" t="0" r="0" b="9525"/>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6"/>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600" cy="180975"/>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228600" cy="180975"/>
            <wp:effectExtent l="0" t="0" r="0" b="9525"/>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7"/>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600" cy="180975"/>
                    </a:xfrm>
                    <a:prstGeom prst="rect">
                      <a:avLst/>
                    </a:prstGeom>
                    <a:noFill/>
                    <a:ln>
                      <a:noFill/>
                    </a:ln>
                  </pic:spPr>
                </pic:pic>
              </a:graphicData>
            </a:graphic>
          </wp:inline>
        </w:drawing>
      </w:r>
      <w:r w:rsidRPr="001667EC">
        <w:fldChar w:fldCharType="end"/>
      </w:r>
      <w:r w:rsidRPr="001667EC">
        <w:t xml:space="preserve"> - размер базового оклада (базовой ставки заработной платы) работника;</w:t>
      </w:r>
    </w:p>
    <w:p w:rsidR="00EA3976" w:rsidRPr="001667EC" w:rsidRDefault="00EA3976" w:rsidP="00EA3976">
      <w:pPr>
        <w:tabs>
          <w:tab w:val="num" w:pos="1440"/>
        </w:tabs>
        <w:ind w:firstLine="709"/>
        <w:jc w:val="both"/>
      </w:pPr>
      <w:r w:rsidRPr="001667EC">
        <w:fldChar w:fldCharType="begin"/>
      </w:r>
      <w:r w:rsidRPr="001667EC">
        <w:instrText xml:space="preserve"> QUOTE </w:instrText>
      </w:r>
      <w:r w:rsidRPr="001667EC">
        <w:rPr>
          <w:noProof/>
          <w:lang w:eastAsia="ru-RU"/>
        </w:rPr>
        <w:drawing>
          <wp:inline distT="0" distB="0" distL="0" distR="0">
            <wp:extent cx="180975" cy="171450"/>
            <wp:effectExtent l="0" t="0" r="9525"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8"/>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180975" cy="171450"/>
            <wp:effectExtent l="0" t="0" r="9525"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9"/>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1667EC">
        <w:fldChar w:fldCharType="end"/>
      </w:r>
      <w:r w:rsidRPr="001667EC">
        <w:t xml:space="preserve"> – тарифная ставка первого разряда четырехразрядной тарифной сетки по оплате труда работников образования;</w:t>
      </w:r>
    </w:p>
    <w:p w:rsidR="00EA3976" w:rsidRPr="001667EC" w:rsidRDefault="00EA3976" w:rsidP="00EA3976">
      <w:pPr>
        <w:tabs>
          <w:tab w:val="num" w:pos="1560"/>
        </w:tabs>
        <w:ind w:firstLine="709"/>
        <w:jc w:val="both"/>
      </w:pPr>
      <w:r w:rsidRPr="001667EC">
        <w:fldChar w:fldCharType="begin"/>
      </w:r>
      <w:r w:rsidRPr="001667EC">
        <w:instrText xml:space="preserve"> QUOTE </w:instrText>
      </w:r>
      <w:r w:rsidRPr="001667EC">
        <w:rPr>
          <w:noProof/>
          <w:lang w:eastAsia="ru-RU"/>
        </w:rPr>
        <w:drawing>
          <wp:inline distT="0" distB="0" distL="0" distR="0">
            <wp:extent cx="304800" cy="219075"/>
            <wp:effectExtent l="0" t="0" r="0" b="9525"/>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0"/>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304800" cy="219075"/>
            <wp:effectExtent l="0" t="0" r="0" b="9525"/>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1"/>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1667EC">
        <w:fldChar w:fldCharType="end"/>
      </w:r>
      <w:r w:rsidRPr="001667EC">
        <w:t xml:space="preserve">- соответствующий </w:t>
      </w:r>
      <w:proofErr w:type="spellStart"/>
      <w:r w:rsidRPr="001667EC">
        <w:t>межразрядный</w:t>
      </w:r>
      <w:proofErr w:type="spellEnd"/>
      <w:r w:rsidRPr="001667EC">
        <w:t xml:space="preserve"> коэффициент четырехразрядной тарифной сетки по оплате труда работников образования.</w:t>
      </w:r>
    </w:p>
    <w:p w:rsidR="00EA3976" w:rsidRPr="001667EC" w:rsidRDefault="00EA3976" w:rsidP="00EA3976">
      <w:pPr>
        <w:pStyle w:val="ConsPlusNormal"/>
        <w:ind w:firstLine="540"/>
        <w:jc w:val="both"/>
        <w:rPr>
          <w:rFonts w:ascii="Times New Roman" w:hAnsi="Times New Roman" w:cs="Times New Roman"/>
          <w:sz w:val="22"/>
          <w:szCs w:val="22"/>
        </w:rPr>
      </w:pPr>
      <w:r w:rsidRPr="001667EC">
        <w:rPr>
          <w:rFonts w:ascii="Times New Roman" w:hAnsi="Times New Roman" w:cs="Times New Roman"/>
          <w:sz w:val="22"/>
          <w:szCs w:val="22"/>
        </w:rPr>
        <w:lastRenderedPageBreak/>
        <w:t>Р - компенсация на обеспечение книгоиздательской продукцией и периодическими изданиями должностей профессионально-квалификационной группы должностей педагогических работников первого - четвертого квалификационных уровней образовательных организаций в размере 100 рублей устанавливается пропорционально учебной нагрузке, но не более чем на одну ставку по основному месту работы.</w:t>
      </w:r>
    </w:p>
    <w:p w:rsidR="00EA3976" w:rsidRPr="001667EC" w:rsidRDefault="00EA3976" w:rsidP="00EA3976">
      <w:pPr>
        <w:tabs>
          <w:tab w:val="num" w:pos="1560"/>
        </w:tabs>
        <w:ind w:firstLine="709"/>
        <w:jc w:val="both"/>
      </w:pPr>
      <w:r w:rsidRPr="001667EC">
        <w:t xml:space="preserve">(абзац </w:t>
      </w:r>
      <w:r w:rsidRPr="001667EC">
        <w:rPr>
          <w:color w:val="000000"/>
        </w:rPr>
        <w:t xml:space="preserve">введен </w:t>
      </w:r>
      <w:hyperlink r:id="rId9" w:history="1">
        <w:r w:rsidRPr="001667EC">
          <w:rPr>
            <w:color w:val="000000"/>
          </w:rPr>
          <w:t>Постановлением</w:t>
        </w:r>
      </w:hyperlink>
      <w:r w:rsidRPr="001667EC">
        <w:t xml:space="preserve"> КМ РТ от 29.10.2014 N 791)</w:t>
      </w:r>
    </w:p>
    <w:p w:rsidR="00EA3976" w:rsidRPr="001667EC" w:rsidRDefault="00EA3976" w:rsidP="00EA3976">
      <w:pPr>
        <w:pStyle w:val="16"/>
        <w:numPr>
          <w:ilvl w:val="1"/>
          <w:numId w:val="2"/>
        </w:numPr>
        <w:ind w:left="0" w:firstLine="709"/>
        <w:rPr>
          <w:sz w:val="22"/>
          <w:szCs w:val="22"/>
        </w:rPr>
      </w:pPr>
      <w:r w:rsidRPr="001667EC">
        <w:rPr>
          <w:sz w:val="22"/>
          <w:szCs w:val="22"/>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EA3976" w:rsidRPr="001667EC" w:rsidRDefault="00EA3976" w:rsidP="00EA3976">
      <w:pPr>
        <w:ind w:firstLine="851"/>
        <w:jc w:val="right"/>
      </w:pPr>
      <w:r w:rsidRPr="001667EC">
        <w:t>Таблица 2</w:t>
      </w:r>
    </w:p>
    <w:p w:rsidR="00EA3976" w:rsidRPr="001667EC" w:rsidRDefault="00EA3976" w:rsidP="00EA3976">
      <w:pPr>
        <w:ind w:firstLine="851"/>
        <w:jc w:val="right"/>
        <w:rPr>
          <w:b/>
        </w:rPr>
      </w:pPr>
    </w:p>
    <w:p w:rsidR="00EA3976" w:rsidRPr="001667EC" w:rsidRDefault="00EA3976" w:rsidP="00EA3976">
      <w:pPr>
        <w:ind w:firstLine="851"/>
        <w:jc w:val="center"/>
      </w:pPr>
      <w:r w:rsidRPr="001667EC">
        <w:t xml:space="preserve">Основания для установления работникам образования </w:t>
      </w:r>
      <w:proofErr w:type="gramStart"/>
      <w:r w:rsidRPr="001667EC">
        <w:t>разрядов  по</w:t>
      </w:r>
      <w:proofErr w:type="gramEnd"/>
      <w:r w:rsidRPr="001667EC">
        <w:t xml:space="preserve"> оплате труда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8"/>
        <w:gridCol w:w="7657"/>
      </w:tblGrid>
      <w:tr w:rsidR="00EA3976" w:rsidRPr="001667EC" w:rsidTr="0030109B">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jc w:val="center"/>
            </w:pPr>
            <w:r w:rsidRPr="001667EC">
              <w:t>Разряд оплаты труда</w:t>
            </w:r>
          </w:p>
        </w:tc>
        <w:tc>
          <w:tcPr>
            <w:tcW w:w="4097"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jc w:val="center"/>
            </w:pPr>
            <w:r w:rsidRPr="001667EC">
              <w:t>Уровень образования, необходимый для замещения соответствующей должности</w:t>
            </w:r>
          </w:p>
        </w:tc>
      </w:tr>
      <w:tr w:rsidR="00EA3976" w:rsidRPr="001667EC" w:rsidTr="0030109B">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jc w:val="center"/>
            </w:pPr>
            <w:r w:rsidRPr="001667EC">
              <w:t>1</w:t>
            </w:r>
          </w:p>
        </w:tc>
        <w:tc>
          <w:tcPr>
            <w:tcW w:w="4097" w:type="pct"/>
            <w:tcBorders>
              <w:top w:val="single" w:sz="4" w:space="0" w:color="auto"/>
              <w:left w:val="single" w:sz="4" w:space="0" w:color="auto"/>
              <w:bottom w:val="single" w:sz="4" w:space="0" w:color="auto"/>
              <w:right w:val="single" w:sz="4" w:space="0" w:color="auto"/>
            </w:tcBorders>
            <w:vAlign w:val="bottom"/>
          </w:tcPr>
          <w:p w:rsidR="00EA3976" w:rsidRPr="001667EC" w:rsidRDefault="00EA3976" w:rsidP="0030109B">
            <w:pPr>
              <w:jc w:val="both"/>
            </w:pPr>
            <w:r w:rsidRPr="001667EC">
              <w:t>Основное общее образование, среднее (полное) общее образование</w:t>
            </w:r>
          </w:p>
        </w:tc>
      </w:tr>
      <w:tr w:rsidR="00EA3976" w:rsidRPr="001667EC" w:rsidTr="0030109B">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jc w:val="center"/>
              <w:rPr>
                <w:lang w:val="en-US"/>
              </w:rPr>
            </w:pPr>
            <w:r w:rsidRPr="001667EC">
              <w:rPr>
                <w:lang w:val="en-US"/>
              </w:rPr>
              <w:t>2</w:t>
            </w:r>
          </w:p>
        </w:tc>
        <w:tc>
          <w:tcPr>
            <w:tcW w:w="4097" w:type="pct"/>
            <w:tcBorders>
              <w:top w:val="single" w:sz="4" w:space="0" w:color="auto"/>
              <w:left w:val="single" w:sz="4" w:space="0" w:color="auto"/>
              <w:bottom w:val="single" w:sz="4" w:space="0" w:color="auto"/>
              <w:right w:val="single" w:sz="4" w:space="0" w:color="auto"/>
            </w:tcBorders>
            <w:vAlign w:val="bottom"/>
          </w:tcPr>
          <w:p w:rsidR="00EA3976" w:rsidRPr="001667EC" w:rsidRDefault="00EA3976" w:rsidP="0030109B">
            <w:pPr>
              <w:jc w:val="both"/>
            </w:pPr>
            <w:r w:rsidRPr="001667EC">
              <w:t xml:space="preserve"> Среднее профессиональное образование, неполное высшее образование</w:t>
            </w:r>
          </w:p>
        </w:tc>
      </w:tr>
      <w:tr w:rsidR="00EA3976" w:rsidRPr="001667EC" w:rsidTr="0030109B">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jc w:val="center"/>
              <w:rPr>
                <w:lang w:val="en-US"/>
              </w:rPr>
            </w:pPr>
            <w:r w:rsidRPr="001667EC">
              <w:rPr>
                <w:lang w:val="en-US"/>
              </w:rPr>
              <w:t>3</w:t>
            </w:r>
          </w:p>
        </w:tc>
        <w:tc>
          <w:tcPr>
            <w:tcW w:w="4097" w:type="pct"/>
            <w:tcBorders>
              <w:top w:val="single" w:sz="4" w:space="0" w:color="auto"/>
              <w:left w:val="single" w:sz="4" w:space="0" w:color="auto"/>
              <w:bottom w:val="single" w:sz="4" w:space="0" w:color="auto"/>
              <w:right w:val="single" w:sz="4" w:space="0" w:color="auto"/>
            </w:tcBorders>
            <w:vAlign w:val="bottom"/>
          </w:tcPr>
          <w:p w:rsidR="00EA3976" w:rsidRPr="001667EC" w:rsidRDefault="00EA3976" w:rsidP="0030109B">
            <w:pPr>
              <w:jc w:val="both"/>
            </w:pPr>
            <w:r w:rsidRPr="001667EC">
              <w:t>Высшее профессиональное образование, подтверждаемое присвоением лицу, успешно прошедшему аттестацию, квалификации «бакалавр»</w:t>
            </w:r>
          </w:p>
        </w:tc>
      </w:tr>
      <w:tr w:rsidR="00EA3976" w:rsidRPr="001667EC" w:rsidTr="0030109B">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EA3976" w:rsidRPr="001667EC" w:rsidRDefault="00EA3976" w:rsidP="0030109B">
            <w:pPr>
              <w:jc w:val="center"/>
              <w:rPr>
                <w:lang w:val="en-US"/>
              </w:rPr>
            </w:pPr>
            <w:r w:rsidRPr="001667EC">
              <w:rPr>
                <w:lang w:val="en-US"/>
              </w:rPr>
              <w:t>4</w:t>
            </w:r>
          </w:p>
        </w:tc>
        <w:tc>
          <w:tcPr>
            <w:tcW w:w="4097" w:type="pct"/>
            <w:tcBorders>
              <w:top w:val="single" w:sz="4" w:space="0" w:color="auto"/>
              <w:left w:val="single" w:sz="4" w:space="0" w:color="auto"/>
              <w:bottom w:val="single" w:sz="4" w:space="0" w:color="auto"/>
              <w:right w:val="single" w:sz="4" w:space="0" w:color="auto"/>
            </w:tcBorders>
            <w:vAlign w:val="bottom"/>
          </w:tcPr>
          <w:p w:rsidR="00EA3976" w:rsidRPr="001667EC" w:rsidRDefault="00EA3976" w:rsidP="0030109B">
            <w:pPr>
              <w:jc w:val="both"/>
            </w:pPr>
            <w:r w:rsidRPr="001667EC">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EA3976" w:rsidRPr="001667EC" w:rsidRDefault="00EA3976" w:rsidP="00EA3976">
      <w:pPr>
        <w:numPr>
          <w:ilvl w:val="1"/>
          <w:numId w:val="2"/>
        </w:numPr>
        <w:spacing w:before="100" w:beforeAutospacing="1" w:after="100" w:afterAutospacing="1" w:line="240" w:lineRule="auto"/>
        <w:ind w:left="0" w:firstLine="709"/>
        <w:contextualSpacing/>
        <w:jc w:val="both"/>
        <w:rPr>
          <w:rFonts w:eastAsia="Times New Roman"/>
        </w:rPr>
      </w:pPr>
      <w:r w:rsidRPr="001667EC">
        <w:rPr>
          <w:rFonts w:eastAsia="Times New Roman"/>
        </w:rPr>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EA3976" w:rsidRPr="001667EC" w:rsidRDefault="00EA3976" w:rsidP="00EA3976">
      <w:pPr>
        <w:numPr>
          <w:ilvl w:val="1"/>
          <w:numId w:val="2"/>
        </w:numPr>
        <w:spacing w:before="100" w:beforeAutospacing="1" w:after="100" w:afterAutospacing="1" w:line="240" w:lineRule="auto"/>
        <w:ind w:left="0" w:firstLine="709"/>
        <w:contextualSpacing/>
        <w:jc w:val="both"/>
        <w:rPr>
          <w:rFonts w:eastAsia="Times New Roman"/>
        </w:rPr>
      </w:pPr>
      <w:r w:rsidRPr="001667EC">
        <w:rPr>
          <w:rFonts w:eastAsia="Times New Roman"/>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EA3976" w:rsidRPr="001667EC" w:rsidRDefault="00EA3976" w:rsidP="00EA3976">
      <w:pPr>
        <w:numPr>
          <w:ilvl w:val="1"/>
          <w:numId w:val="2"/>
        </w:numPr>
        <w:spacing w:before="100" w:beforeAutospacing="1" w:after="100" w:afterAutospacing="1" w:line="240" w:lineRule="auto"/>
        <w:ind w:left="0" w:firstLine="709"/>
        <w:contextualSpacing/>
        <w:jc w:val="both"/>
        <w:rPr>
          <w:rFonts w:eastAsia="Times New Roman"/>
        </w:rPr>
      </w:pPr>
      <w:r w:rsidRPr="001667EC">
        <w:rPr>
          <w:rFonts w:eastAsia="Times New Roman"/>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EA3976" w:rsidRPr="001667EC" w:rsidRDefault="00EA3976" w:rsidP="00EA3976">
      <w:pPr>
        <w:numPr>
          <w:ilvl w:val="0"/>
          <w:numId w:val="2"/>
        </w:numPr>
        <w:spacing w:before="100" w:beforeAutospacing="1" w:after="100" w:afterAutospacing="1" w:line="240" w:lineRule="auto"/>
        <w:contextualSpacing/>
        <w:jc w:val="center"/>
        <w:rPr>
          <w:rFonts w:eastAsia="Times New Roman"/>
        </w:rPr>
      </w:pPr>
      <w:r w:rsidRPr="001667EC">
        <w:rPr>
          <w:rFonts w:eastAsia="Times New Roman"/>
          <w:b/>
        </w:rPr>
        <w:t xml:space="preserve">Определение разрядов оплаты труда работников </w:t>
      </w:r>
    </w:p>
    <w:p w:rsidR="00EA3976" w:rsidRPr="001667EC" w:rsidRDefault="00EA3976" w:rsidP="00EA3976">
      <w:pPr>
        <w:numPr>
          <w:ilvl w:val="1"/>
          <w:numId w:val="2"/>
        </w:numPr>
        <w:spacing w:before="100" w:beforeAutospacing="1" w:after="100" w:afterAutospacing="1" w:line="240" w:lineRule="auto"/>
        <w:ind w:left="0" w:firstLine="709"/>
        <w:contextualSpacing/>
        <w:rPr>
          <w:rFonts w:eastAsia="Times New Roman"/>
        </w:rPr>
      </w:pPr>
      <w:r w:rsidRPr="001667EC">
        <w:rPr>
          <w:rFonts w:eastAsia="Times New Roman"/>
        </w:rPr>
        <w:t>Профессионально-квалификационная группа учебно-вспомогательного персонала первого уровня</w:t>
      </w:r>
    </w:p>
    <w:p w:rsidR="00EA3976" w:rsidRPr="001667EC" w:rsidRDefault="00EA3976" w:rsidP="00EA3976">
      <w:pPr>
        <w:spacing w:before="100" w:beforeAutospacing="1" w:after="100" w:afterAutospacing="1"/>
        <w:contextualSpacing/>
        <w:rPr>
          <w:rFonts w:eastAsia="Times New Roman"/>
        </w:rPr>
      </w:pPr>
      <w:r w:rsidRPr="001667EC">
        <w:rPr>
          <w:rFonts w:eastAsia="Times New Roman"/>
        </w:rPr>
        <w:t xml:space="preserve">                                                                                                                                    Таблица 3</w:t>
      </w:r>
    </w:p>
    <w:p w:rsidR="00EA3976" w:rsidRPr="001667EC" w:rsidRDefault="00EA3976" w:rsidP="00EA3976">
      <w:pPr>
        <w:spacing w:before="100" w:beforeAutospacing="1" w:after="100" w:afterAutospacing="1"/>
        <w:ind w:left="709"/>
        <w:contextualSpacing/>
        <w:rPr>
          <w:rFonts w:eastAsia="Times New Roman"/>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08"/>
        <w:gridCol w:w="3852"/>
        <w:gridCol w:w="2985"/>
      </w:tblGrid>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 xml:space="preserve">№ </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Диапазон разрядов</w:t>
            </w:r>
          </w:p>
        </w:tc>
      </w:tr>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1.1.</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Помощник воспитателя</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1</w:t>
            </w:r>
          </w:p>
        </w:tc>
      </w:tr>
    </w:tbl>
    <w:p w:rsidR="00EA3976" w:rsidRPr="001667EC" w:rsidRDefault="00EA3976" w:rsidP="00EA3976"/>
    <w:p w:rsidR="00EA3976" w:rsidRPr="001667EC" w:rsidRDefault="00EA3976" w:rsidP="00EA3976">
      <w:pPr>
        <w:pStyle w:val="16"/>
        <w:numPr>
          <w:ilvl w:val="1"/>
          <w:numId w:val="2"/>
        </w:numPr>
        <w:ind w:left="0" w:firstLine="709"/>
        <w:rPr>
          <w:sz w:val="22"/>
          <w:szCs w:val="22"/>
        </w:rPr>
      </w:pPr>
      <w:r w:rsidRPr="001667EC">
        <w:rPr>
          <w:sz w:val="22"/>
          <w:szCs w:val="22"/>
        </w:rPr>
        <w:t>Профессионально-квалификационная группа учебно-вспомогательного персонала второго уровня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08"/>
        <w:gridCol w:w="3852"/>
        <w:gridCol w:w="2985"/>
      </w:tblGrid>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 xml:space="preserve">№ </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Диапазон разрядов</w:t>
            </w:r>
          </w:p>
        </w:tc>
      </w:tr>
      <w:tr w:rsidR="00EA3976" w:rsidRPr="001667EC" w:rsidTr="0030109B">
        <w:tc>
          <w:tcPr>
            <w:tcW w:w="5000" w:type="pct"/>
            <w:gridSpan w:val="3"/>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Первый квалификационный уровень</w:t>
            </w:r>
          </w:p>
        </w:tc>
      </w:tr>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2.1.1.</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Младший воспитатель</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1-2</w:t>
            </w:r>
          </w:p>
        </w:tc>
      </w:tr>
    </w:tbl>
    <w:p w:rsidR="00EA3976" w:rsidRPr="001667EC" w:rsidRDefault="00EA3976" w:rsidP="00EA3976"/>
    <w:p w:rsidR="00EA3976" w:rsidRPr="001667EC" w:rsidRDefault="00EA3976" w:rsidP="00EA3976">
      <w:pPr>
        <w:pStyle w:val="16"/>
        <w:numPr>
          <w:ilvl w:val="1"/>
          <w:numId w:val="2"/>
        </w:numPr>
        <w:ind w:left="0" w:firstLine="709"/>
        <w:rPr>
          <w:sz w:val="22"/>
          <w:szCs w:val="22"/>
        </w:rPr>
      </w:pPr>
      <w:r w:rsidRPr="001667EC">
        <w:rPr>
          <w:sz w:val="22"/>
          <w:szCs w:val="22"/>
        </w:rPr>
        <w:lastRenderedPageBreak/>
        <w:t>Профессионально-квалификационная группа должностей педагогических работников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08"/>
        <w:gridCol w:w="3852"/>
        <w:gridCol w:w="2985"/>
      </w:tblGrid>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 xml:space="preserve">№ </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Диапазон разрядов</w:t>
            </w:r>
          </w:p>
        </w:tc>
      </w:tr>
      <w:tr w:rsidR="00EA3976" w:rsidRPr="001667EC" w:rsidTr="0030109B">
        <w:tc>
          <w:tcPr>
            <w:tcW w:w="5000" w:type="pct"/>
            <w:gridSpan w:val="3"/>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Первый квалификационный уровень</w:t>
            </w:r>
          </w:p>
        </w:tc>
      </w:tr>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3.1.1.</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Музыкальный руководитель</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2-4</w:t>
            </w:r>
          </w:p>
        </w:tc>
      </w:tr>
      <w:tr w:rsidR="00EA3976" w:rsidRPr="001667EC" w:rsidTr="0030109B">
        <w:trPr>
          <w:trHeight w:val="323"/>
        </w:trPr>
        <w:tc>
          <w:tcPr>
            <w:tcW w:w="5000" w:type="pct"/>
            <w:gridSpan w:val="3"/>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Второй квалификационный уровень</w:t>
            </w:r>
          </w:p>
        </w:tc>
      </w:tr>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3.2.1.</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w:t>
            </w:r>
          </w:p>
        </w:tc>
      </w:tr>
      <w:tr w:rsidR="00EA3976" w:rsidRPr="001667EC" w:rsidTr="0030109B">
        <w:tc>
          <w:tcPr>
            <w:tcW w:w="5000" w:type="pct"/>
            <w:gridSpan w:val="3"/>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Третий квалификационный уровень</w:t>
            </w:r>
          </w:p>
        </w:tc>
      </w:tr>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ind w:firstLine="0"/>
              <w:jc w:val="center"/>
              <w:rPr>
                <w:sz w:val="22"/>
                <w:szCs w:val="22"/>
              </w:rPr>
            </w:pPr>
            <w:r w:rsidRPr="001667EC">
              <w:rPr>
                <w:sz w:val="22"/>
                <w:szCs w:val="22"/>
              </w:rPr>
              <w:t>3.3.1.</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Воспитатель</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2-4</w:t>
            </w:r>
          </w:p>
        </w:tc>
      </w:tr>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ind w:firstLine="0"/>
              <w:jc w:val="center"/>
              <w:rPr>
                <w:sz w:val="22"/>
                <w:szCs w:val="22"/>
              </w:rPr>
            </w:pPr>
            <w:r w:rsidRPr="001667EC">
              <w:rPr>
                <w:sz w:val="22"/>
                <w:szCs w:val="22"/>
              </w:rPr>
              <w:t>3.3.2.</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Педагог-психолог</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2-4</w:t>
            </w:r>
          </w:p>
        </w:tc>
      </w:tr>
      <w:tr w:rsidR="00EA3976" w:rsidRPr="001667EC" w:rsidTr="0030109B">
        <w:tc>
          <w:tcPr>
            <w:tcW w:w="5000" w:type="pct"/>
            <w:gridSpan w:val="3"/>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Четвертый квалификационный уровень</w:t>
            </w:r>
          </w:p>
        </w:tc>
      </w:tr>
      <w:tr w:rsidR="00EA3976" w:rsidRPr="001667EC" w:rsidTr="0030109B">
        <w:tc>
          <w:tcPr>
            <w:tcW w:w="1342"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ind w:firstLine="0"/>
              <w:jc w:val="center"/>
              <w:rPr>
                <w:sz w:val="22"/>
                <w:szCs w:val="22"/>
              </w:rPr>
            </w:pPr>
            <w:r w:rsidRPr="001667EC">
              <w:rPr>
                <w:sz w:val="22"/>
                <w:szCs w:val="22"/>
              </w:rPr>
              <w:t>3.4.1.</w:t>
            </w:r>
          </w:p>
        </w:tc>
        <w:tc>
          <w:tcPr>
            <w:tcW w:w="2061"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Старший воспитатель</w:t>
            </w:r>
          </w:p>
        </w:tc>
        <w:tc>
          <w:tcPr>
            <w:tcW w:w="1597" w:type="pc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lang w:val="en-US"/>
              </w:rPr>
              <w:t>3-</w:t>
            </w:r>
            <w:r w:rsidRPr="001667EC">
              <w:rPr>
                <w:rFonts w:eastAsia="Times New Roman"/>
              </w:rPr>
              <w:t>4</w:t>
            </w:r>
          </w:p>
        </w:tc>
      </w:tr>
    </w:tbl>
    <w:p w:rsidR="00EA3976" w:rsidRPr="001667EC" w:rsidRDefault="00EA3976" w:rsidP="00EA3976"/>
    <w:p w:rsidR="00EA3976" w:rsidRPr="001667EC" w:rsidRDefault="00EA3976" w:rsidP="00EA3976">
      <w:pPr>
        <w:pStyle w:val="16"/>
        <w:numPr>
          <w:ilvl w:val="0"/>
          <w:numId w:val="2"/>
        </w:numPr>
        <w:ind w:hanging="540"/>
        <w:jc w:val="center"/>
        <w:rPr>
          <w:rFonts w:eastAsia="Times New Roman"/>
          <w:b/>
          <w:sz w:val="22"/>
          <w:szCs w:val="22"/>
        </w:rPr>
      </w:pPr>
      <w:r w:rsidRPr="001667EC">
        <w:rPr>
          <w:b/>
          <w:sz w:val="22"/>
          <w:szCs w:val="22"/>
        </w:rPr>
        <w:t>Норма часов за базовую ставку заработной платы (базовый оклад)</w:t>
      </w:r>
      <w:r w:rsidRPr="001667EC">
        <w:rPr>
          <w:sz w:val="22"/>
          <w:szCs w:val="22"/>
        </w:rPr>
        <w:t xml:space="preserve"> </w:t>
      </w:r>
      <w:r w:rsidRPr="001667EC">
        <w:rPr>
          <w:b/>
          <w:sz w:val="22"/>
          <w:szCs w:val="22"/>
        </w:rPr>
        <w:t xml:space="preserve">работников </w:t>
      </w:r>
    </w:p>
    <w:p w:rsidR="00EA3976" w:rsidRPr="001667EC" w:rsidRDefault="00EA3976" w:rsidP="00EA3976">
      <w:pPr>
        <w:numPr>
          <w:ilvl w:val="1"/>
          <w:numId w:val="2"/>
        </w:numPr>
        <w:spacing w:before="100" w:beforeAutospacing="1" w:after="100" w:afterAutospacing="1" w:line="240" w:lineRule="auto"/>
        <w:ind w:left="0" w:firstLine="709"/>
        <w:contextualSpacing/>
        <w:jc w:val="both"/>
        <w:rPr>
          <w:rFonts w:eastAsia="Times New Roman"/>
        </w:rPr>
      </w:pPr>
      <w:r w:rsidRPr="001667EC">
        <w:rPr>
          <w:rFonts w:eastAsia="Times New Roman"/>
        </w:rPr>
        <w:t xml:space="preserve">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w:t>
      </w:r>
      <w:r w:rsidRPr="001667EC">
        <w:t xml:space="preserve">22 декабря 2014 г. N 1601 </w:t>
      </w:r>
      <w:r w:rsidRPr="001667EC">
        <w:rPr>
          <w:rFonts w:eastAsia="Times New Roman"/>
        </w:rPr>
        <w:t>«О продолжительности рабочего времени (норме часов педагогической работы за ставку заработной платы) педагогических работников».</w:t>
      </w:r>
    </w:p>
    <w:p w:rsidR="00EA3976" w:rsidRPr="001667EC" w:rsidRDefault="00EA3976" w:rsidP="00EA3976">
      <w:pPr>
        <w:numPr>
          <w:ilvl w:val="1"/>
          <w:numId w:val="2"/>
        </w:numPr>
        <w:spacing w:before="100" w:beforeAutospacing="1" w:after="100" w:afterAutospacing="1" w:line="240" w:lineRule="auto"/>
        <w:ind w:left="0" w:firstLine="709"/>
        <w:contextualSpacing/>
        <w:jc w:val="both"/>
        <w:rPr>
          <w:rFonts w:eastAsia="Times New Roman"/>
        </w:rPr>
      </w:pPr>
      <w:r w:rsidRPr="001667EC">
        <w:rPr>
          <w:rFonts w:eastAsia="Times New Roman"/>
        </w:rPr>
        <w:t>Продолжительность рабочего времени (норма часов педагогической работы за ставку заработной платы) для педагогических работников образовательных организаций устанавливается исходя из сокращенной продолжительности рабочего времени не более 36 часов в неделю, которая включает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EA3976" w:rsidRPr="001667EC" w:rsidRDefault="00EA3976" w:rsidP="00EA3976">
      <w:pPr>
        <w:spacing w:before="100" w:beforeAutospacing="1" w:after="100" w:afterAutospacing="1"/>
        <w:contextualSpacing/>
        <w:jc w:val="both"/>
      </w:pPr>
      <w:r w:rsidRPr="001667EC">
        <w:t xml:space="preserve">           4.3.Норма часов преподавательской работы за ставку заработной платы, являющаяся нормируемой частью педагогической работы, установлена:</w:t>
      </w:r>
    </w:p>
    <w:p w:rsidR="00EA3976" w:rsidRPr="001667EC" w:rsidRDefault="00EA3976" w:rsidP="00EA3976">
      <w:pPr>
        <w:spacing w:before="100" w:beforeAutospacing="1" w:after="100" w:afterAutospacing="1"/>
        <w:contextualSpacing/>
        <w:jc w:val="both"/>
      </w:pPr>
      <w:r w:rsidRPr="001667EC">
        <w:t xml:space="preserve">               24 часа в неделю – </w:t>
      </w:r>
      <w:proofErr w:type="gramStart"/>
      <w:r w:rsidRPr="001667EC">
        <w:t>музыкальному  руководителю</w:t>
      </w:r>
      <w:proofErr w:type="gramEnd"/>
      <w:r w:rsidRPr="001667EC">
        <w:t>;</w:t>
      </w:r>
    </w:p>
    <w:p w:rsidR="00EA3976" w:rsidRPr="001667EC" w:rsidRDefault="00EA3976" w:rsidP="00EA3976">
      <w:pPr>
        <w:spacing w:before="100" w:beforeAutospacing="1" w:after="100" w:afterAutospacing="1"/>
        <w:contextualSpacing/>
        <w:jc w:val="both"/>
      </w:pPr>
      <w:r w:rsidRPr="001667EC">
        <w:t xml:space="preserve">               36 часов в неделю – воспитателям дошкольных образовательных организаций, дошкольных групп общеобразовательных организаций;</w:t>
      </w:r>
    </w:p>
    <w:p w:rsidR="00EA3976" w:rsidRPr="001667EC" w:rsidRDefault="00EA3976" w:rsidP="00EA3976">
      <w:pPr>
        <w:spacing w:before="100" w:beforeAutospacing="1" w:after="100" w:afterAutospacing="1"/>
        <w:contextualSpacing/>
        <w:jc w:val="both"/>
      </w:pPr>
      <w:r w:rsidRPr="001667EC">
        <w:t xml:space="preserve">                40 часов в неделю – помощникам воспитателей, младшим воспитателям.</w:t>
      </w:r>
    </w:p>
    <w:p w:rsidR="00EA3976" w:rsidRPr="001667EC" w:rsidRDefault="00EA3976" w:rsidP="00EA3976">
      <w:pPr>
        <w:spacing w:before="100" w:beforeAutospacing="1" w:after="100" w:afterAutospacing="1"/>
        <w:contextualSpacing/>
        <w:jc w:val="both"/>
      </w:pPr>
      <w:r w:rsidRPr="001667EC">
        <w:t xml:space="preserve">          4.4. Педагогическим и учебно-воспитательным работникам, не предусмотренным в пункте 4.3 настоящего Положения, выплачиваются должностные оклады при следующей продолжительности рабочего времени:</w:t>
      </w:r>
    </w:p>
    <w:p w:rsidR="00EA3976" w:rsidRPr="001667EC" w:rsidRDefault="00EA3976" w:rsidP="00EA3976">
      <w:pPr>
        <w:spacing w:before="100" w:beforeAutospacing="1" w:after="100" w:afterAutospacing="1"/>
        <w:contextualSpacing/>
        <w:jc w:val="both"/>
      </w:pPr>
      <w:r w:rsidRPr="001667EC">
        <w:t xml:space="preserve">                36 часов в неделю – старшим воспитателям дошкольных образовательных организаций; педагогам-психологам. </w:t>
      </w:r>
    </w:p>
    <w:p w:rsidR="00EA3976" w:rsidRPr="001667EC" w:rsidRDefault="00EA3976" w:rsidP="00EA3976">
      <w:pPr>
        <w:spacing w:before="100" w:beforeAutospacing="1" w:after="100" w:afterAutospacing="1"/>
        <w:contextualSpacing/>
        <w:jc w:val="both"/>
      </w:pPr>
      <w:r w:rsidRPr="001667EC">
        <w:t xml:space="preserve">          Должностные оклады других работников, не перечисленных в пунктах 4.3-4.4,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EA3976" w:rsidRPr="001667EC" w:rsidRDefault="00EA3976" w:rsidP="00EA3976">
      <w:pPr>
        <w:spacing w:before="100" w:beforeAutospacing="1" w:after="100" w:afterAutospacing="1"/>
        <w:contextualSpacing/>
        <w:jc w:val="both"/>
      </w:pPr>
    </w:p>
    <w:p w:rsidR="00EA3976" w:rsidRPr="001667EC" w:rsidRDefault="00EA3976" w:rsidP="00EA3976">
      <w:pPr>
        <w:numPr>
          <w:ilvl w:val="0"/>
          <w:numId w:val="2"/>
        </w:numPr>
        <w:spacing w:before="100" w:beforeAutospacing="1" w:after="100" w:afterAutospacing="1" w:line="240" w:lineRule="auto"/>
        <w:contextualSpacing/>
        <w:jc w:val="center"/>
        <w:rPr>
          <w:rFonts w:eastAsia="Times New Roman"/>
          <w:b/>
        </w:rPr>
      </w:pPr>
      <w:r w:rsidRPr="001667EC">
        <w:rPr>
          <w:rFonts w:eastAsia="Times New Roman"/>
          <w:b/>
        </w:rPr>
        <w:t>Нормативное количество услуг за час базовой ставки заработной платы (базового оклада), оказываемое работникам</w:t>
      </w:r>
    </w:p>
    <w:p w:rsidR="00EA3976" w:rsidRPr="001667EC" w:rsidRDefault="00EA3976" w:rsidP="00EA3976">
      <w:pPr>
        <w:jc w:val="center"/>
      </w:pPr>
    </w:p>
    <w:p w:rsidR="00EA3976" w:rsidRPr="001667EC" w:rsidRDefault="00EA3976" w:rsidP="00EA3976">
      <w:pPr>
        <w:pStyle w:val="16"/>
        <w:numPr>
          <w:ilvl w:val="1"/>
          <w:numId w:val="2"/>
        </w:numPr>
        <w:ind w:left="0" w:firstLine="709"/>
        <w:rPr>
          <w:sz w:val="22"/>
          <w:szCs w:val="22"/>
        </w:rPr>
      </w:pPr>
      <w:r w:rsidRPr="001667EC">
        <w:rPr>
          <w:sz w:val="22"/>
          <w:szCs w:val="22"/>
        </w:rPr>
        <w:t>Нормативное количество услуг за час базовой ставки заработной платы (базового оклада), оказываемое работникам организации, составляет:</w:t>
      </w:r>
    </w:p>
    <w:p w:rsidR="00EA3976" w:rsidRPr="001667EC" w:rsidRDefault="00EA3976" w:rsidP="00EA3976">
      <w:pPr>
        <w:pStyle w:val="16"/>
        <w:numPr>
          <w:ilvl w:val="2"/>
          <w:numId w:val="2"/>
        </w:numPr>
        <w:ind w:left="0" w:firstLine="709"/>
        <w:rPr>
          <w:sz w:val="22"/>
          <w:szCs w:val="22"/>
        </w:rPr>
      </w:pPr>
      <w:r w:rsidRPr="001667EC">
        <w:rPr>
          <w:sz w:val="22"/>
          <w:szCs w:val="22"/>
        </w:rPr>
        <w:t xml:space="preserve">Старшему воспитателю, воспитателям, музыкальному </w:t>
      </w:r>
      <w:proofErr w:type="gramStart"/>
      <w:r w:rsidRPr="001667EC">
        <w:rPr>
          <w:sz w:val="22"/>
          <w:szCs w:val="22"/>
        </w:rPr>
        <w:t>руководителю,  педагогу</w:t>
      </w:r>
      <w:proofErr w:type="gramEnd"/>
      <w:r w:rsidRPr="001667EC">
        <w:rPr>
          <w:sz w:val="22"/>
          <w:szCs w:val="22"/>
        </w:rPr>
        <w:t>-психологу, младшим воспитателям, помощникам воспитателей, работающим непосредственно в группах с обучающимися (воспитанниками) дошкольного возраста,</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t>в группах для детей:</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t xml:space="preserve">от 2 месяцев до 1 года </w:t>
      </w:r>
      <w:r w:rsidRPr="001667EC">
        <w:rPr>
          <w:sz w:val="22"/>
          <w:szCs w:val="22"/>
        </w:rPr>
        <w:t>–</w:t>
      </w:r>
      <w:r w:rsidRPr="001667EC">
        <w:rPr>
          <w:rFonts w:ascii="Times New Roman" w:hAnsi="Times New Roman" w:cs="Times New Roman"/>
          <w:sz w:val="22"/>
          <w:szCs w:val="22"/>
        </w:rPr>
        <w:t xml:space="preserve"> 10 человек;</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t xml:space="preserve">от 1 года до 3 лет </w:t>
      </w:r>
      <w:r w:rsidRPr="001667EC">
        <w:rPr>
          <w:sz w:val="22"/>
          <w:szCs w:val="22"/>
        </w:rPr>
        <w:t>–</w:t>
      </w:r>
      <w:r w:rsidRPr="001667EC">
        <w:rPr>
          <w:rFonts w:ascii="Times New Roman" w:hAnsi="Times New Roman" w:cs="Times New Roman"/>
          <w:sz w:val="22"/>
          <w:szCs w:val="22"/>
        </w:rPr>
        <w:t xml:space="preserve"> 15 человек;</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t xml:space="preserve">от 3 лет до 7 лет </w:t>
      </w:r>
      <w:r w:rsidRPr="001667EC">
        <w:rPr>
          <w:sz w:val="22"/>
          <w:szCs w:val="22"/>
        </w:rPr>
        <w:t>–</w:t>
      </w:r>
      <w:r w:rsidRPr="001667EC">
        <w:rPr>
          <w:rFonts w:ascii="Times New Roman" w:hAnsi="Times New Roman" w:cs="Times New Roman"/>
          <w:sz w:val="22"/>
          <w:szCs w:val="22"/>
        </w:rPr>
        <w:t xml:space="preserve"> 20 человек;</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lastRenderedPageBreak/>
        <w:t>в разновозрастных группах:</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t xml:space="preserve">при наличии в группе детей двух возрастов (от 2 месяцев до 3 лет) </w:t>
      </w:r>
      <w:r w:rsidRPr="001667EC">
        <w:rPr>
          <w:sz w:val="22"/>
          <w:szCs w:val="22"/>
        </w:rPr>
        <w:t>–</w:t>
      </w:r>
      <w:r w:rsidRPr="001667EC">
        <w:rPr>
          <w:rFonts w:ascii="Times New Roman" w:hAnsi="Times New Roman" w:cs="Times New Roman"/>
          <w:sz w:val="22"/>
          <w:szCs w:val="22"/>
        </w:rPr>
        <w:t xml:space="preserve"> 8 человек;</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t xml:space="preserve">при наличии в группе детей любых трех возрастов (от 3 до 7 лет) </w:t>
      </w:r>
      <w:r w:rsidRPr="001667EC">
        <w:rPr>
          <w:sz w:val="22"/>
          <w:szCs w:val="22"/>
        </w:rPr>
        <w:t>–</w:t>
      </w:r>
      <w:r w:rsidRPr="001667EC">
        <w:rPr>
          <w:rFonts w:ascii="Times New Roman" w:hAnsi="Times New Roman" w:cs="Times New Roman"/>
          <w:sz w:val="22"/>
          <w:szCs w:val="22"/>
        </w:rPr>
        <w:t xml:space="preserve"> 10 человек;</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r w:rsidRPr="001667EC">
        <w:rPr>
          <w:rFonts w:ascii="Times New Roman" w:hAnsi="Times New Roman" w:cs="Times New Roman"/>
          <w:sz w:val="22"/>
          <w:szCs w:val="22"/>
        </w:rPr>
        <w:t xml:space="preserve">при наличии в группе детей любых двух возрастов (от 3 до 7 лет) </w:t>
      </w:r>
      <w:r w:rsidRPr="001667EC">
        <w:rPr>
          <w:sz w:val="22"/>
          <w:szCs w:val="22"/>
        </w:rPr>
        <w:t>–</w:t>
      </w:r>
      <w:r w:rsidRPr="001667EC">
        <w:rPr>
          <w:rFonts w:ascii="Times New Roman" w:hAnsi="Times New Roman" w:cs="Times New Roman"/>
          <w:sz w:val="22"/>
          <w:szCs w:val="22"/>
        </w:rPr>
        <w:t xml:space="preserve"> 15 человек.</w:t>
      </w:r>
    </w:p>
    <w:p w:rsidR="00EA3976" w:rsidRPr="001667EC" w:rsidRDefault="00EA3976" w:rsidP="00EA3976">
      <w:pPr>
        <w:pStyle w:val="ConsPlusNormal"/>
        <w:widowControl/>
        <w:tabs>
          <w:tab w:val="num" w:pos="1134"/>
        </w:tabs>
        <w:ind w:firstLine="567"/>
        <w:jc w:val="both"/>
        <w:rPr>
          <w:rFonts w:ascii="Times New Roman" w:hAnsi="Times New Roman" w:cs="Times New Roman"/>
          <w:sz w:val="22"/>
          <w:szCs w:val="22"/>
        </w:rPr>
      </w:pPr>
    </w:p>
    <w:p w:rsidR="00EA3976" w:rsidRPr="001667EC" w:rsidRDefault="00EA3976" w:rsidP="00EA3976">
      <w:pPr>
        <w:pStyle w:val="ConsPlusNormal"/>
        <w:widowControl/>
        <w:tabs>
          <w:tab w:val="left" w:pos="2325"/>
        </w:tabs>
        <w:ind w:firstLine="567"/>
        <w:jc w:val="both"/>
        <w:rPr>
          <w:rFonts w:ascii="Times New Roman" w:hAnsi="Times New Roman" w:cs="Times New Roman"/>
          <w:bCs/>
          <w:sz w:val="22"/>
          <w:szCs w:val="22"/>
        </w:rPr>
      </w:pPr>
      <w:r w:rsidRPr="001667EC">
        <w:rPr>
          <w:rFonts w:ascii="Times New Roman" w:hAnsi="Times New Roman" w:cs="Times New Roman"/>
          <w:sz w:val="22"/>
          <w:szCs w:val="22"/>
        </w:rPr>
        <w:tab/>
      </w:r>
    </w:p>
    <w:p w:rsidR="00EA3976" w:rsidRPr="001667EC" w:rsidRDefault="00EA3976" w:rsidP="00EA3976">
      <w:pPr>
        <w:pStyle w:val="16"/>
        <w:numPr>
          <w:ilvl w:val="0"/>
          <w:numId w:val="2"/>
        </w:numPr>
        <w:jc w:val="center"/>
        <w:rPr>
          <w:b/>
          <w:sz w:val="22"/>
          <w:szCs w:val="22"/>
        </w:rPr>
      </w:pPr>
      <w:r w:rsidRPr="001667EC">
        <w:rPr>
          <w:b/>
          <w:sz w:val="22"/>
          <w:szCs w:val="22"/>
        </w:rPr>
        <w:t>Порядок формирования окладов (должностных окладов, ставок заработной платы) работников образования</w:t>
      </w:r>
    </w:p>
    <w:p w:rsidR="00EA3976" w:rsidRPr="001667EC" w:rsidRDefault="00EA3976" w:rsidP="00EA3976">
      <w:pPr>
        <w:pStyle w:val="16"/>
        <w:ind w:left="1080" w:firstLine="0"/>
        <w:rPr>
          <w:b/>
          <w:sz w:val="22"/>
          <w:szCs w:val="22"/>
        </w:rPr>
      </w:pPr>
    </w:p>
    <w:p w:rsidR="00EA3976" w:rsidRPr="001667EC" w:rsidRDefault="00EA3976" w:rsidP="00EA3976">
      <w:pPr>
        <w:numPr>
          <w:ilvl w:val="1"/>
          <w:numId w:val="2"/>
        </w:numPr>
        <w:spacing w:before="100" w:beforeAutospacing="1" w:after="100" w:afterAutospacing="1" w:line="240" w:lineRule="auto"/>
        <w:ind w:left="0" w:firstLine="709"/>
        <w:contextualSpacing/>
        <w:rPr>
          <w:rFonts w:eastAsia="Times New Roman"/>
        </w:rPr>
      </w:pPr>
      <w:r w:rsidRPr="001667EC">
        <w:rPr>
          <w:rFonts w:eastAsia="Times New Roman"/>
        </w:rPr>
        <w:t>Оклад педагогических работников и учебно-вспомогательного персонала учреждений образования рассчитывается по формуле:</w:t>
      </w:r>
    </w:p>
    <w:p w:rsidR="00EA3976" w:rsidRPr="001667EC" w:rsidRDefault="00EA3976" w:rsidP="00EA3976">
      <w:pPr>
        <w:spacing w:before="100" w:beforeAutospacing="1" w:after="100" w:afterAutospacing="1"/>
        <w:jc w:val="center"/>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581150" cy="400050"/>
            <wp:effectExtent l="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2"/>
                    <pic:cNvPicPr>
                      <a:picLocks noChangeAspect="1" noChangeArrowheads="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1150" cy="400050"/>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581150" cy="400050"/>
            <wp:effectExtent l="0" t="0" r="0"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3"/>
                    <pic:cNvPicPr>
                      <a:picLocks noChangeAspect="1" noChangeArrowheads="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1150" cy="400050"/>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w:t>
      </w:r>
    </w:p>
    <w:p w:rsidR="00EA3976" w:rsidRPr="001667EC" w:rsidRDefault="00EA3976" w:rsidP="00EA3976">
      <w:pPr>
        <w:spacing w:before="100" w:beforeAutospacing="1" w:after="100" w:afterAutospacing="1"/>
        <w:jc w:val="center"/>
        <w:rPr>
          <w:rFonts w:eastAsia="Times New Roman"/>
        </w:rPr>
      </w:pPr>
      <w:proofErr w:type="gramStart"/>
      <w:r w:rsidRPr="001667EC">
        <w:rPr>
          <w:rFonts w:eastAsia="Times New Roman"/>
        </w:rPr>
        <w:t xml:space="preserve">где: </w:t>
      </w: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52400" cy="171450"/>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4"/>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52400" cy="171450"/>
            <wp:effectExtent l="0" t="0" r="0"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5"/>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400" cy="171450"/>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w:t>
      </w:r>
      <w:proofErr w:type="gramEnd"/>
      <w:r w:rsidRPr="001667EC">
        <w:rPr>
          <w:rFonts w:eastAsia="Times New Roman"/>
        </w:rPr>
        <w:t xml:space="preserve"> оклад (ставка заработной платы) педагогического и учебно-вспомогательного персонала;</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90500" cy="161925"/>
            <wp:effectExtent l="0" t="0" r="0" b="9525"/>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6"/>
                    <pic:cNvPicPr>
                      <a:picLocks noChangeAspect="1" noChangeArrowheads="1"/>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90500" cy="161925"/>
            <wp:effectExtent l="0" t="0" r="0" b="9525"/>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7"/>
                    <pic:cNvPicPr>
                      <a:picLocks noChangeAspect="1" noChangeArrowheads="1"/>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фактическое количество часов ведения педагогической и воспитательной работы работниками организации образования; </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52400" cy="161925"/>
            <wp:effectExtent l="0" t="0" r="0" b="9525"/>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8"/>
                    <pic:cNvPicPr>
                      <a:picLocks noChangeAspect="1" noChangeArrowheads="1"/>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400" cy="16192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52400" cy="161925"/>
            <wp:effectExtent l="0" t="0" r="0" b="9525"/>
            <wp:docPr id="325"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9"/>
                    <pic:cNvPicPr>
                      <a:picLocks noChangeAspect="1" noChangeArrowheads="1"/>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400" cy="16192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фактическое количество услуг, оказываемое работниками образования;</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209550" cy="142875"/>
            <wp:effectExtent l="0" t="0" r="0" b="9525"/>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0"/>
                    <pic:cNvPicPr>
                      <a:picLocks noChangeAspect="1" noChangeArrowheads="1"/>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9550" cy="1428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209550" cy="142875"/>
            <wp:effectExtent l="0" t="0" r="0" b="9525"/>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1"/>
                    <pic:cNvPicPr>
                      <a:picLocks noChangeAspect="1" noChangeArrowheads="1"/>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9550" cy="1428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норма часов за базовую ставку заработной платы (базовый оклад) работников образования, установленная разделом 4 настоящего Положения;</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71450" cy="142875"/>
            <wp:effectExtent l="0" t="0" r="0" b="9525"/>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2"/>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1450" cy="1428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71450" cy="142875"/>
            <wp:effectExtent l="0" t="0" r="0" b="9525"/>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3"/>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1450" cy="1428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нормативное количество услуг, оказываемое педагогическими работниками и учебно-вспомогательным персоналом;</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61925" cy="171450"/>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4"/>
                    <pic:cNvPicPr>
                      <a:picLocks noChangeAspect="1" noChangeArrowheads="1"/>
                    </pic:cNvPicPr>
                  </pic:nvPicPr>
                  <pic:blipFill>
                    <a:blip r:embed="rId1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61925" cy="171450"/>
            <wp:effectExtent l="0" t="0" r="0" b="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коэффициент компенсации на переходный период, обеспечивающий доведение фактического количества оказываемых услуг до нормативного значения.</w:t>
      </w:r>
    </w:p>
    <w:p w:rsidR="00EA3976" w:rsidRPr="001667EC" w:rsidRDefault="00EA3976" w:rsidP="00EA3976">
      <w:pPr>
        <w:numPr>
          <w:ilvl w:val="1"/>
          <w:numId w:val="2"/>
        </w:numPr>
        <w:tabs>
          <w:tab w:val="left" w:pos="1276"/>
        </w:tabs>
        <w:spacing w:before="100" w:beforeAutospacing="1" w:after="100" w:afterAutospacing="1" w:line="240" w:lineRule="auto"/>
        <w:ind w:left="0" w:firstLine="709"/>
        <w:contextualSpacing/>
        <w:jc w:val="both"/>
        <w:rPr>
          <w:rFonts w:eastAsia="Times New Roman"/>
        </w:rPr>
      </w:pPr>
      <w:r w:rsidRPr="001667EC">
        <w:rPr>
          <w:rFonts w:eastAsia="Times New Roman"/>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EA3976" w:rsidRPr="001667EC" w:rsidRDefault="00EA3976" w:rsidP="00EA3976">
      <w:pPr>
        <w:numPr>
          <w:ilvl w:val="1"/>
          <w:numId w:val="2"/>
        </w:numPr>
        <w:tabs>
          <w:tab w:val="left" w:pos="1276"/>
        </w:tabs>
        <w:spacing w:before="100" w:beforeAutospacing="1" w:after="100" w:afterAutospacing="1" w:line="240" w:lineRule="auto"/>
        <w:ind w:left="0" w:firstLine="709"/>
        <w:contextualSpacing/>
        <w:jc w:val="both"/>
        <w:rPr>
          <w:rFonts w:eastAsia="Times New Roman"/>
        </w:rPr>
      </w:pPr>
      <w:r w:rsidRPr="001667EC">
        <w:rPr>
          <w:rFonts w:eastAsia="Times New Roman"/>
        </w:rPr>
        <w:t xml:space="preserve">Единица измерения услуг, оказываемых педагогическими работниками образования, соответствует единице измерения норматива финансовых затрат на оказание указанного вида услуг. </w:t>
      </w:r>
    </w:p>
    <w:p w:rsidR="00EA3976" w:rsidRPr="001667EC" w:rsidRDefault="00EA3976" w:rsidP="00EA3976">
      <w:pPr>
        <w:numPr>
          <w:ilvl w:val="1"/>
          <w:numId w:val="2"/>
        </w:numPr>
        <w:tabs>
          <w:tab w:val="left" w:pos="1276"/>
        </w:tabs>
        <w:spacing w:before="100" w:beforeAutospacing="1" w:after="100" w:afterAutospacing="1" w:line="240" w:lineRule="auto"/>
        <w:ind w:left="0" w:firstLine="709"/>
        <w:contextualSpacing/>
        <w:jc w:val="both"/>
        <w:rPr>
          <w:rFonts w:eastAsia="Times New Roman"/>
        </w:rPr>
      </w:pPr>
      <w:r w:rsidRPr="001667EC">
        <w:rPr>
          <w:rFonts w:eastAsia="Times New Roman"/>
        </w:rPr>
        <w:t>Должностной оклад работников образования рассчитывается по формуле:</w:t>
      </w:r>
    </w:p>
    <w:p w:rsidR="00EA3976" w:rsidRPr="001667EC" w:rsidRDefault="00EA3976" w:rsidP="00EA3976">
      <w:pPr>
        <w:spacing w:before="100" w:beforeAutospacing="1" w:after="100" w:afterAutospacing="1"/>
        <w:jc w:val="center"/>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866775" cy="333375"/>
            <wp:effectExtent l="0" t="0" r="9525" b="9525"/>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6"/>
                    <pic:cNvPicPr>
                      <a:picLocks noChangeAspect="1" noChangeArrowheads="1"/>
                    </pic:cNvPicPr>
                  </pic:nvPicPr>
                  <pic:blipFill>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66775" cy="3333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866775" cy="333375"/>
            <wp:effectExtent l="0" t="0" r="9525" b="9525"/>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7"/>
                    <pic:cNvPicPr>
                      <a:picLocks noChangeAspect="1" noChangeArrowheads="1"/>
                    </pic:cNvPicPr>
                  </pic:nvPicPr>
                  <pic:blipFill>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66775" cy="3333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w:t>
      </w:r>
    </w:p>
    <w:p w:rsidR="00EA3976" w:rsidRPr="001667EC" w:rsidRDefault="00EA3976" w:rsidP="00EA3976">
      <w:pPr>
        <w:spacing w:before="100" w:beforeAutospacing="1" w:after="100" w:afterAutospacing="1"/>
        <w:ind w:firstLine="709"/>
        <w:rPr>
          <w:rFonts w:eastAsia="Times New Roman"/>
        </w:rPr>
      </w:pPr>
      <w:proofErr w:type="gramStart"/>
      <w:r w:rsidRPr="001667EC">
        <w:rPr>
          <w:rFonts w:eastAsia="Times New Roman"/>
        </w:rPr>
        <w:t xml:space="preserve">где </w:t>
      </w: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80975" cy="142875"/>
            <wp:effectExtent l="0" t="0" r="9525" b="9525"/>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8"/>
                    <pic:cNvPicPr>
                      <a:picLocks noChangeAspect="1" noChangeArrowheads="1"/>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80975" cy="142875"/>
            <wp:effectExtent l="0" t="0" r="9525" b="9525"/>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9"/>
                    <pic:cNvPicPr>
                      <a:picLocks noChangeAspect="1" noChangeArrowheads="1"/>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w:t>
      </w:r>
      <w:proofErr w:type="gramEnd"/>
      <w:r w:rsidRPr="001667EC">
        <w:rPr>
          <w:rFonts w:eastAsia="Times New Roman"/>
        </w:rPr>
        <w:t xml:space="preserve"> должностной оклад работников образования.</w:t>
      </w:r>
    </w:p>
    <w:p w:rsidR="00EA3976" w:rsidRPr="001667EC" w:rsidRDefault="00EA3976" w:rsidP="00EA3976">
      <w:pPr>
        <w:numPr>
          <w:ilvl w:val="0"/>
          <w:numId w:val="2"/>
        </w:numPr>
        <w:spacing w:before="100" w:beforeAutospacing="1" w:after="100" w:afterAutospacing="1" w:line="240" w:lineRule="auto"/>
        <w:contextualSpacing/>
        <w:jc w:val="center"/>
        <w:rPr>
          <w:rFonts w:eastAsia="Times New Roman"/>
        </w:rPr>
      </w:pPr>
      <w:r w:rsidRPr="001667EC">
        <w:rPr>
          <w:rFonts w:eastAsia="Times New Roman"/>
          <w:b/>
        </w:rPr>
        <w:t>Выплаты стимулирующего характера</w:t>
      </w:r>
    </w:p>
    <w:p w:rsidR="00EA3976" w:rsidRPr="001667EC" w:rsidRDefault="00EA3976" w:rsidP="00EA3976">
      <w:pPr>
        <w:spacing w:before="100" w:beforeAutospacing="1" w:after="100" w:afterAutospacing="1"/>
        <w:ind w:left="360"/>
        <w:contextualSpacing/>
        <w:rPr>
          <w:rFonts w:eastAsia="Times New Roman"/>
        </w:rPr>
      </w:pPr>
    </w:p>
    <w:p w:rsidR="00EA3976" w:rsidRPr="001667EC" w:rsidRDefault="00EA3976" w:rsidP="00EA3976">
      <w:pPr>
        <w:numPr>
          <w:ilvl w:val="1"/>
          <w:numId w:val="2"/>
        </w:numPr>
        <w:tabs>
          <w:tab w:val="left" w:pos="1134"/>
        </w:tabs>
        <w:spacing w:before="100" w:beforeAutospacing="1" w:after="100" w:afterAutospacing="1" w:line="240" w:lineRule="auto"/>
        <w:ind w:left="0" w:firstLine="709"/>
        <w:contextualSpacing/>
        <w:jc w:val="both"/>
        <w:rPr>
          <w:rFonts w:eastAsia="Times New Roman"/>
        </w:rPr>
      </w:pPr>
      <w:r w:rsidRPr="001667EC">
        <w:rPr>
          <w:rFonts w:eastAsia="Times New Roman"/>
        </w:rPr>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EA3976" w:rsidRPr="001667EC" w:rsidRDefault="00EA3976" w:rsidP="00EA3976">
      <w:pPr>
        <w:numPr>
          <w:ilvl w:val="1"/>
          <w:numId w:val="2"/>
        </w:numPr>
        <w:tabs>
          <w:tab w:val="left" w:pos="1134"/>
        </w:tabs>
        <w:spacing w:before="100" w:beforeAutospacing="1" w:after="100" w:afterAutospacing="1" w:line="240" w:lineRule="auto"/>
        <w:ind w:left="0" w:firstLine="709"/>
        <w:contextualSpacing/>
        <w:rPr>
          <w:rFonts w:eastAsia="Times New Roman"/>
        </w:rPr>
      </w:pPr>
      <w:r w:rsidRPr="001667EC">
        <w:rPr>
          <w:rFonts w:eastAsia="Times New Roman"/>
        </w:rPr>
        <w:t xml:space="preserve"> Выплаты стимулирующего характера включают в себя:</w:t>
      </w:r>
    </w:p>
    <w:p w:rsidR="00EA3976" w:rsidRPr="001667EC" w:rsidRDefault="00EA3976" w:rsidP="00EA3976">
      <w:pPr>
        <w:numPr>
          <w:ilvl w:val="0"/>
          <w:numId w:val="6"/>
        </w:numPr>
        <w:spacing w:before="100" w:beforeAutospacing="1" w:after="100" w:afterAutospacing="1" w:line="240" w:lineRule="auto"/>
        <w:rPr>
          <w:rFonts w:eastAsia="Times New Roman"/>
        </w:rPr>
      </w:pPr>
      <w:r w:rsidRPr="001667EC">
        <w:rPr>
          <w:rFonts w:eastAsia="Times New Roman"/>
        </w:rPr>
        <w:t>выплаты за интенсивность и высокие результаты работы;</w:t>
      </w:r>
    </w:p>
    <w:p w:rsidR="00EA3976" w:rsidRPr="001667EC" w:rsidRDefault="00EA3976" w:rsidP="00EA3976">
      <w:pPr>
        <w:numPr>
          <w:ilvl w:val="0"/>
          <w:numId w:val="6"/>
        </w:numPr>
        <w:spacing w:before="100" w:beforeAutospacing="1" w:after="100" w:afterAutospacing="1" w:line="240" w:lineRule="auto"/>
        <w:rPr>
          <w:rFonts w:eastAsia="Times New Roman"/>
        </w:rPr>
      </w:pPr>
      <w:r w:rsidRPr="001667EC">
        <w:rPr>
          <w:rFonts w:eastAsia="Times New Roman"/>
        </w:rPr>
        <w:lastRenderedPageBreak/>
        <w:t>выплаты за стаж работы по профилю;</w:t>
      </w:r>
    </w:p>
    <w:p w:rsidR="00EA3976" w:rsidRPr="001667EC" w:rsidRDefault="00EA3976" w:rsidP="00EA3976">
      <w:pPr>
        <w:numPr>
          <w:ilvl w:val="0"/>
          <w:numId w:val="6"/>
        </w:numPr>
        <w:spacing w:before="100" w:beforeAutospacing="1" w:after="100" w:afterAutospacing="1" w:line="240" w:lineRule="auto"/>
        <w:rPr>
          <w:rFonts w:eastAsia="Times New Roman"/>
        </w:rPr>
      </w:pPr>
      <w:r w:rsidRPr="001667EC">
        <w:rPr>
          <w:rFonts w:eastAsia="Times New Roman"/>
        </w:rPr>
        <w:t>выплаты за квалификационную категорию;</w:t>
      </w:r>
    </w:p>
    <w:p w:rsidR="00EA3976" w:rsidRPr="001667EC" w:rsidRDefault="00EA3976" w:rsidP="00EA3976">
      <w:pPr>
        <w:numPr>
          <w:ilvl w:val="0"/>
          <w:numId w:val="6"/>
        </w:numPr>
        <w:spacing w:before="100" w:beforeAutospacing="1" w:after="100" w:afterAutospacing="1" w:line="240" w:lineRule="auto"/>
        <w:rPr>
          <w:rFonts w:eastAsia="Times New Roman"/>
        </w:rPr>
      </w:pPr>
      <w:r w:rsidRPr="001667EC">
        <w:rPr>
          <w:rFonts w:eastAsia="Times New Roman"/>
        </w:rPr>
        <w:t>выплаты за качество выполняемых работ;</w:t>
      </w:r>
    </w:p>
    <w:p w:rsidR="00EA3976" w:rsidRPr="001667EC" w:rsidRDefault="00EA3976" w:rsidP="00EA3976">
      <w:pPr>
        <w:numPr>
          <w:ilvl w:val="0"/>
          <w:numId w:val="6"/>
        </w:numPr>
        <w:spacing w:before="100" w:beforeAutospacing="1" w:after="100" w:afterAutospacing="1" w:line="240" w:lineRule="auto"/>
        <w:rPr>
          <w:rFonts w:eastAsia="Times New Roman"/>
        </w:rPr>
      </w:pPr>
      <w:r w:rsidRPr="001667EC">
        <w:rPr>
          <w:rFonts w:eastAsia="Times New Roman"/>
        </w:rPr>
        <w:t>премиальные и иные поощрительные выплаты.</w:t>
      </w:r>
    </w:p>
    <w:p w:rsidR="00EA3976" w:rsidRPr="001667EC" w:rsidRDefault="00EA3976" w:rsidP="00EA3976">
      <w:pPr>
        <w:numPr>
          <w:ilvl w:val="1"/>
          <w:numId w:val="2"/>
        </w:numPr>
        <w:spacing w:before="100" w:beforeAutospacing="1" w:after="100" w:afterAutospacing="1" w:line="240" w:lineRule="auto"/>
        <w:ind w:left="0" w:firstLine="709"/>
        <w:contextualSpacing/>
        <w:rPr>
          <w:rFonts w:eastAsia="Times New Roman"/>
        </w:rPr>
      </w:pPr>
      <w:r w:rsidRPr="001667EC">
        <w:rPr>
          <w:rFonts w:eastAsia="Times New Roman"/>
        </w:rPr>
        <w:t>Выплаты за интенсивность и высокие результаты работы подразделяются на:</w:t>
      </w:r>
    </w:p>
    <w:p w:rsidR="00EA3976" w:rsidRPr="001667EC" w:rsidRDefault="00EA3976" w:rsidP="00EA3976">
      <w:pPr>
        <w:numPr>
          <w:ilvl w:val="0"/>
          <w:numId w:val="7"/>
        </w:numPr>
        <w:spacing w:before="100" w:beforeAutospacing="1" w:after="100" w:afterAutospacing="1" w:line="240" w:lineRule="auto"/>
        <w:rPr>
          <w:rFonts w:eastAsia="Times New Roman"/>
        </w:rPr>
      </w:pPr>
      <w:r w:rsidRPr="001667EC">
        <w:rPr>
          <w:rFonts w:eastAsia="Times New Roman"/>
        </w:rPr>
        <w:t>выплаты за специфику образовательной программы;</w:t>
      </w:r>
    </w:p>
    <w:p w:rsidR="00EA3976" w:rsidRPr="001667EC" w:rsidRDefault="00EA3976" w:rsidP="00EA3976">
      <w:pPr>
        <w:numPr>
          <w:ilvl w:val="0"/>
          <w:numId w:val="7"/>
        </w:numPr>
        <w:spacing w:before="100" w:beforeAutospacing="1" w:after="100" w:afterAutospacing="1" w:line="240" w:lineRule="auto"/>
        <w:rPr>
          <w:rFonts w:eastAsia="Times New Roman"/>
        </w:rPr>
      </w:pPr>
      <w:r w:rsidRPr="001667EC">
        <w:rPr>
          <w:rFonts w:eastAsia="Times New Roman"/>
        </w:rPr>
        <w:t>выплаты за наличие почетных званий, государственных наград;</w:t>
      </w:r>
    </w:p>
    <w:p w:rsidR="00EA3976" w:rsidRPr="001667EC" w:rsidRDefault="00EA3976" w:rsidP="00EA3976">
      <w:pPr>
        <w:numPr>
          <w:ilvl w:val="0"/>
          <w:numId w:val="7"/>
        </w:numPr>
        <w:spacing w:before="100" w:beforeAutospacing="1" w:after="100" w:afterAutospacing="1" w:line="240" w:lineRule="auto"/>
        <w:rPr>
          <w:rFonts w:eastAsia="Times New Roman"/>
        </w:rPr>
      </w:pPr>
      <w:r w:rsidRPr="001667EC">
        <w:rPr>
          <w:rFonts w:eastAsia="Times New Roman"/>
        </w:rPr>
        <w:t>выплаты за сложность и напряженность работы.</w:t>
      </w:r>
    </w:p>
    <w:p w:rsidR="00EA3976" w:rsidRPr="001667EC" w:rsidRDefault="00EA3976" w:rsidP="00EA3976">
      <w:pPr>
        <w:numPr>
          <w:ilvl w:val="1"/>
          <w:numId w:val="2"/>
        </w:numPr>
        <w:spacing w:before="100" w:beforeAutospacing="1" w:after="100" w:afterAutospacing="1" w:line="240" w:lineRule="auto"/>
        <w:ind w:left="0" w:firstLine="709"/>
        <w:contextualSpacing/>
        <w:rPr>
          <w:rFonts w:eastAsia="Times New Roman"/>
        </w:rPr>
      </w:pPr>
      <w:r w:rsidRPr="001667EC">
        <w:rPr>
          <w:rFonts w:eastAsia="Times New Roman"/>
        </w:rPr>
        <w:t>Выплаты за квалификационную категорию предоставляются руководящим и педагогическим работникам организации при наличии у них действующей квалификационной категории в пределах срока действия квалификационной категории и рассчитываются по формуле:</w:t>
      </w:r>
    </w:p>
    <w:p w:rsidR="00EA3976" w:rsidRPr="001667EC" w:rsidRDefault="00EA3976" w:rsidP="00EA3976">
      <w:pPr>
        <w:spacing w:before="100" w:beforeAutospacing="1" w:after="100" w:afterAutospacing="1"/>
        <w:ind w:firstLine="709"/>
        <w:jc w:val="center"/>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343025" cy="152400"/>
            <wp:effectExtent l="0" t="0" r="9525" b="0"/>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0"/>
                    <pic:cNvPicPr>
                      <a:picLocks noChangeAspect="1" noChangeArrowheads="1"/>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43025" cy="152400"/>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2524125" cy="276225"/>
            <wp:effectExtent l="0" t="0" r="9525" b="9525"/>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1"/>
                    <pic:cNvPicPr>
                      <a:picLocks noChangeAspect="1" noChangeArrowheads="1"/>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24125" cy="27622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t xml:space="preserve">где: </w:t>
      </w:r>
    </w:p>
    <w:p w:rsidR="00EA3976" w:rsidRPr="001667EC" w:rsidRDefault="00EA3976" w:rsidP="00EA3976">
      <w:pPr>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247650" cy="142875"/>
            <wp:effectExtent l="0" t="0" r="0" b="9525"/>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2"/>
                    <pic:cNvPicPr>
                      <a:picLocks noChangeAspect="1" noChangeArrowheads="1"/>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428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247650" cy="142875"/>
            <wp:effectExtent l="0" t="0" r="0" b="9525"/>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3"/>
                    <pic:cNvPicPr>
                      <a:picLocks noChangeAspect="1" noChangeArrowheads="1"/>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428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выплата за квалификационную категорию;</w:t>
      </w:r>
    </w:p>
    <w:p w:rsidR="00EA3976" w:rsidRPr="001667EC" w:rsidRDefault="00EA3976" w:rsidP="00EA3976">
      <w:pPr>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247650" cy="142875"/>
            <wp:effectExtent l="0" t="0" r="0" b="9525"/>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4"/>
                    <pic:cNvPicPr>
                      <a:picLocks noChangeAspect="1" noChangeArrowheads="1"/>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428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247650" cy="142875"/>
            <wp:effectExtent l="0" t="0" r="0" b="9525"/>
            <wp:docPr id="30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5"/>
                    <pic:cNvPicPr>
                      <a:picLocks noChangeAspect="1" noChangeArrowheads="1"/>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428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размер надбавки за квалификационную категорию. </w:t>
      </w:r>
    </w:p>
    <w:p w:rsidR="00EA3976" w:rsidRPr="001667EC" w:rsidRDefault="00EA3976" w:rsidP="00EA3976">
      <w:pPr>
        <w:ind w:firstLine="709"/>
        <w:rPr>
          <w:rFonts w:eastAsia="Times New Roman"/>
        </w:rPr>
      </w:pPr>
      <w:r w:rsidRPr="001667EC">
        <w:rPr>
          <w:rFonts w:eastAsia="Times New Roman"/>
        </w:rPr>
        <w:t>Размеры надбавок за квалификационную категорию приведены в таблице 4 настоящего Положения.</w:t>
      </w:r>
    </w:p>
    <w:p w:rsidR="00EA3976" w:rsidRPr="001667EC" w:rsidRDefault="00EA3976" w:rsidP="00EA3976">
      <w:pPr>
        <w:ind w:firstLine="720"/>
        <w:jc w:val="both"/>
      </w:pPr>
      <w:r w:rsidRPr="001667EC">
        <w:t>Работникам дошкольных образовательных организаций, занимающих должности воспитателей, имеющих среднее или неполное высшее профессиональное образование, предоставляются дополнительные выплаты за квалификационную категорию.</w:t>
      </w:r>
    </w:p>
    <w:p w:rsidR="00EA3976" w:rsidRPr="001667EC" w:rsidRDefault="00EA3976" w:rsidP="00EA3976">
      <w:pPr>
        <w:ind w:firstLine="720"/>
        <w:jc w:val="both"/>
      </w:pPr>
      <w:r w:rsidRPr="001667EC">
        <w:t>Дополнительные выплаты за квалификационную категорию рассчитываются по формуле:</w:t>
      </w:r>
    </w:p>
    <w:p w:rsidR="00EA3976" w:rsidRPr="001667EC" w:rsidRDefault="00EA3976" w:rsidP="00EA3976">
      <w:pPr>
        <w:ind w:firstLine="720"/>
        <w:jc w:val="both"/>
      </w:pPr>
    </w:p>
    <w:p w:rsidR="00EA3976" w:rsidRPr="001667EC" w:rsidRDefault="00EA3976" w:rsidP="00EA3976">
      <w:pPr>
        <w:ind w:firstLine="698"/>
        <w:jc w:val="both"/>
      </w:pPr>
      <w:r w:rsidRPr="001667EC">
        <w:rPr>
          <w:noProof/>
          <w:lang w:eastAsia="ru-RU"/>
        </w:rPr>
        <w:drawing>
          <wp:inline distT="0" distB="0" distL="0" distR="0">
            <wp:extent cx="1123950" cy="257175"/>
            <wp:effectExtent l="0" t="0" r="0" b="9525"/>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23950" cy="257175"/>
                    </a:xfrm>
                    <a:prstGeom prst="rect">
                      <a:avLst/>
                    </a:prstGeom>
                    <a:noFill/>
                    <a:ln>
                      <a:noFill/>
                    </a:ln>
                  </pic:spPr>
                </pic:pic>
              </a:graphicData>
            </a:graphic>
          </wp:inline>
        </w:drawing>
      </w:r>
      <w:r w:rsidRPr="001667EC">
        <w:t>,</w:t>
      </w:r>
    </w:p>
    <w:p w:rsidR="00EA3976" w:rsidRPr="001667EC" w:rsidRDefault="00EA3976" w:rsidP="00EA3976">
      <w:pPr>
        <w:ind w:firstLine="720"/>
        <w:jc w:val="both"/>
      </w:pPr>
    </w:p>
    <w:p w:rsidR="00EA3976" w:rsidRPr="001667EC" w:rsidRDefault="00EA3976" w:rsidP="00EA3976">
      <w:pPr>
        <w:ind w:firstLine="720"/>
        <w:jc w:val="both"/>
      </w:pPr>
      <w:r w:rsidRPr="001667EC">
        <w:t>где</w:t>
      </w:r>
    </w:p>
    <w:p w:rsidR="00EA3976" w:rsidRPr="001667EC" w:rsidRDefault="00EA3976" w:rsidP="00EA3976">
      <w:pPr>
        <w:ind w:firstLine="720"/>
        <w:jc w:val="both"/>
      </w:pPr>
      <w:r w:rsidRPr="001667EC">
        <w:rPr>
          <w:noProof/>
          <w:lang w:eastAsia="ru-RU"/>
        </w:rPr>
        <w:drawing>
          <wp:inline distT="0" distB="0" distL="0" distR="0">
            <wp:extent cx="190500" cy="228600"/>
            <wp:effectExtent l="0" t="0" r="0" b="0"/>
            <wp:docPr id="30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1667EC">
        <w:t xml:space="preserve"> - размер базового оклада (должностного оклада) первого разряда четырехразрядной тарифной сетки по оплате труда работников образования;</w:t>
      </w:r>
    </w:p>
    <w:p w:rsidR="00EA3976" w:rsidRPr="001667EC" w:rsidRDefault="00EA3976" w:rsidP="00EA3976">
      <w:pPr>
        <w:ind w:firstLine="720"/>
        <w:jc w:val="both"/>
      </w:pPr>
      <w:r w:rsidRPr="001667EC">
        <w:rPr>
          <w:noProof/>
          <w:lang w:eastAsia="ru-RU"/>
        </w:rPr>
        <w:drawing>
          <wp:inline distT="0" distB="0" distL="0" distR="0">
            <wp:extent cx="400050" cy="257175"/>
            <wp:effectExtent l="0" t="0" r="0" b="9525"/>
            <wp:docPr id="306"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0050" cy="257175"/>
                    </a:xfrm>
                    <a:prstGeom prst="rect">
                      <a:avLst/>
                    </a:prstGeom>
                    <a:noFill/>
                    <a:ln>
                      <a:noFill/>
                    </a:ln>
                  </pic:spPr>
                </pic:pic>
              </a:graphicData>
            </a:graphic>
          </wp:inline>
        </w:drawing>
      </w:r>
      <w:r w:rsidRPr="001667EC">
        <w:t xml:space="preserve"> - размер дополнительной надбавки за квалификационную категорию.</w:t>
      </w:r>
    </w:p>
    <w:p w:rsidR="00EA3976" w:rsidRPr="001667EC" w:rsidRDefault="00EA3976" w:rsidP="00EA3976">
      <w:pPr>
        <w:ind w:firstLine="720"/>
        <w:jc w:val="both"/>
      </w:pPr>
      <w:r w:rsidRPr="001667EC">
        <w:t>Размер дополнительной надбавки за квалификационную категорию составляет:</w:t>
      </w:r>
    </w:p>
    <w:p w:rsidR="00EA3976" w:rsidRPr="001667EC" w:rsidRDefault="00EA3976" w:rsidP="00EA3976">
      <w:pPr>
        <w:ind w:firstLine="720"/>
        <w:jc w:val="both"/>
      </w:pPr>
      <w:r w:rsidRPr="001667EC">
        <w:t>для работников, имеющих вторую квалификационную категорию, - 15 процентов;</w:t>
      </w:r>
    </w:p>
    <w:p w:rsidR="00EA3976" w:rsidRPr="001667EC" w:rsidRDefault="00EA3976" w:rsidP="00EA3976">
      <w:pPr>
        <w:ind w:firstLine="720"/>
        <w:jc w:val="both"/>
      </w:pPr>
      <w:r w:rsidRPr="001667EC">
        <w:t>для работников, имеющих первую квалификационную категорию, - 20 процентов.</w:t>
      </w:r>
    </w:p>
    <w:p w:rsidR="00EA3976" w:rsidRPr="001667EC" w:rsidRDefault="00EA3976" w:rsidP="00EA3976">
      <w:pPr>
        <w:ind w:firstLine="709"/>
        <w:rPr>
          <w:rFonts w:eastAsia="Times New Roman"/>
        </w:rPr>
      </w:pPr>
      <w:r w:rsidRPr="001667EC">
        <w:rPr>
          <w:rFonts w:eastAsia="Times New Roman"/>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на основании приказа Министерства образования и науки Республики Татарстан</w:t>
      </w:r>
    </w:p>
    <w:p w:rsidR="00EA3976" w:rsidRPr="001667EC" w:rsidRDefault="00EA3976" w:rsidP="00EA3976">
      <w:pPr>
        <w:ind w:firstLine="709"/>
        <w:rPr>
          <w:rFonts w:eastAsia="Times New Roman"/>
        </w:rPr>
      </w:pPr>
      <w:r w:rsidRPr="001667EC">
        <w:rPr>
          <w:rFonts w:eastAsia="Times New Roman"/>
        </w:rPr>
        <w:lastRenderedPageBreak/>
        <w:t xml:space="preserve">                                                                                                                                       </w:t>
      </w:r>
    </w:p>
    <w:p w:rsidR="00EA3976" w:rsidRPr="001667EC" w:rsidRDefault="00EA3976" w:rsidP="00EA3976">
      <w:pPr>
        <w:ind w:firstLine="709"/>
        <w:rPr>
          <w:rFonts w:eastAsia="Times New Roman"/>
        </w:rPr>
      </w:pPr>
      <w:r w:rsidRPr="001667EC">
        <w:rPr>
          <w:rFonts w:eastAsia="Times New Roman"/>
        </w:rPr>
        <w:t xml:space="preserve">Размеры надбавок за квалификационную категорию работникам </w:t>
      </w:r>
      <w:r w:rsidRPr="001667EC">
        <w:rPr>
          <w:rFonts w:eastAsia="Times New Roman"/>
        </w:rPr>
        <w:tab/>
        <w:t xml:space="preserve">Таблица 4 </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5812"/>
        <w:gridCol w:w="2065"/>
      </w:tblGrid>
      <w:tr w:rsidR="00EA3976" w:rsidRPr="001667EC" w:rsidTr="0030109B">
        <w:trPr>
          <w:tblHeader/>
        </w:trPr>
        <w:tc>
          <w:tcPr>
            <w:tcW w:w="1951"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proofErr w:type="spellStart"/>
            <w:proofErr w:type="gramStart"/>
            <w:r w:rsidRPr="001667EC">
              <w:t>Квалифика-ционный</w:t>
            </w:r>
            <w:proofErr w:type="spellEnd"/>
            <w:proofErr w:type="gramEnd"/>
            <w:r w:rsidRPr="001667EC">
              <w:t xml:space="preserve"> уровень</w:t>
            </w:r>
          </w:p>
        </w:tc>
        <w:tc>
          <w:tcPr>
            <w:tcW w:w="5812"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Размер надбавки, процентов</w:t>
            </w:r>
          </w:p>
        </w:tc>
      </w:tr>
      <w:tr w:rsidR="00EA3976" w:rsidRPr="001667EC" w:rsidTr="0030109B">
        <w:tc>
          <w:tcPr>
            <w:tcW w:w="9828" w:type="dxa"/>
            <w:gridSpan w:val="3"/>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Профессионально-квалификационная группа должностей педагогических работников</w:t>
            </w:r>
          </w:p>
        </w:tc>
      </w:tr>
      <w:tr w:rsidR="00EA3976" w:rsidRPr="001667EC" w:rsidTr="0030109B">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1</w:t>
            </w:r>
          </w:p>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2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4,5</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1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6,0</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высшая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7,5</w:t>
            </w:r>
          </w:p>
        </w:tc>
      </w:tr>
      <w:tr w:rsidR="00EA3976" w:rsidRPr="001667EC" w:rsidTr="0030109B">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2</w:t>
            </w:r>
          </w:p>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2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4,5</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1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7,5</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высшая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10,0</w:t>
            </w:r>
          </w:p>
        </w:tc>
      </w:tr>
      <w:tr w:rsidR="00EA3976" w:rsidRPr="001667EC" w:rsidTr="0030109B">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3</w:t>
            </w:r>
          </w:p>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2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6,0</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1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8,5</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высшая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12,5</w:t>
            </w:r>
          </w:p>
        </w:tc>
      </w:tr>
      <w:tr w:rsidR="00EA3976" w:rsidRPr="001667EC" w:rsidTr="0030109B">
        <w:tc>
          <w:tcPr>
            <w:tcW w:w="1951" w:type="dxa"/>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4</w:t>
            </w:r>
          </w:p>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2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7,5</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1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10,0</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высшая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15,0</w:t>
            </w:r>
          </w:p>
        </w:tc>
      </w:tr>
      <w:tr w:rsidR="00EA3976" w:rsidRPr="001667EC" w:rsidTr="0030109B">
        <w:tc>
          <w:tcPr>
            <w:tcW w:w="9828" w:type="dxa"/>
            <w:gridSpan w:val="3"/>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Профессионально-квалификационная группа должностей руководителей структурных подразделений</w:t>
            </w:r>
          </w:p>
        </w:tc>
      </w:tr>
      <w:tr w:rsidR="00EA3976" w:rsidRPr="001667EC" w:rsidTr="0030109B">
        <w:tc>
          <w:tcPr>
            <w:tcW w:w="1951"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1</w:t>
            </w:r>
          </w:p>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1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10,0</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высшая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15,0</w:t>
            </w:r>
          </w:p>
        </w:tc>
      </w:tr>
      <w:tr w:rsidR="00EA3976" w:rsidRPr="001667EC" w:rsidTr="0030109B">
        <w:tc>
          <w:tcPr>
            <w:tcW w:w="1951"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2</w:t>
            </w:r>
          </w:p>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1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10,0</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высшая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15,0</w:t>
            </w:r>
          </w:p>
        </w:tc>
      </w:tr>
      <w:tr w:rsidR="00EA3976" w:rsidRPr="001667EC" w:rsidTr="0030109B">
        <w:tc>
          <w:tcPr>
            <w:tcW w:w="1951"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3</w:t>
            </w:r>
          </w:p>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1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10,0</w:t>
            </w:r>
          </w:p>
        </w:tc>
      </w:tr>
      <w:tr w:rsidR="00EA3976" w:rsidRPr="001667EC" w:rsidTr="0030109B">
        <w:tc>
          <w:tcPr>
            <w:tcW w:w="1951"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5812"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r w:rsidRPr="001667EC">
              <w:t>высшая квалификационная категория</w:t>
            </w:r>
          </w:p>
        </w:tc>
        <w:tc>
          <w:tcPr>
            <w:tcW w:w="2065" w:type="dxa"/>
            <w:tcBorders>
              <w:top w:val="single" w:sz="4" w:space="0" w:color="000000"/>
              <w:left w:val="single" w:sz="4" w:space="0" w:color="000000"/>
              <w:bottom w:val="single" w:sz="4" w:space="0" w:color="000000"/>
              <w:right w:val="single" w:sz="4" w:space="0" w:color="000000"/>
            </w:tcBorders>
            <w:vAlign w:val="bottom"/>
          </w:tcPr>
          <w:p w:rsidR="00EA3976" w:rsidRPr="001667EC" w:rsidRDefault="00EA3976" w:rsidP="0030109B">
            <w:pPr>
              <w:jc w:val="center"/>
            </w:pPr>
            <w:r w:rsidRPr="001667EC">
              <w:t>15,0</w:t>
            </w:r>
          </w:p>
        </w:tc>
      </w:tr>
    </w:tbl>
    <w:p w:rsidR="00EA3976" w:rsidRPr="001667EC" w:rsidRDefault="00EA3976" w:rsidP="00EA3976">
      <w:pPr>
        <w:spacing w:before="100" w:beforeAutospacing="1" w:after="100" w:afterAutospacing="1"/>
        <w:contextualSpacing/>
        <w:rPr>
          <w:rFonts w:eastAsia="Times New Roman"/>
        </w:rPr>
      </w:pPr>
      <w:r w:rsidRPr="001667EC">
        <w:rPr>
          <w:rFonts w:eastAsia="Times New Roman"/>
        </w:rPr>
        <w:t xml:space="preserve"> </w:t>
      </w:r>
    </w:p>
    <w:p w:rsidR="00EA3976" w:rsidRPr="001667EC" w:rsidRDefault="00EA3976" w:rsidP="00EA3976">
      <w:pPr>
        <w:ind w:firstLine="720"/>
        <w:jc w:val="both"/>
      </w:pPr>
      <w:r w:rsidRPr="001667EC">
        <w:t>7.5. Выплаты за специфику образовательной программы предоставляются работникам образования в отдельных образовательных организациях за работу с определенными категориями воспитанников (обучающихся) и рассчитываются по формуле:</w:t>
      </w:r>
    </w:p>
    <w:p w:rsidR="00EA3976" w:rsidRPr="001667EC" w:rsidRDefault="00EA3976" w:rsidP="00EA3976">
      <w:pPr>
        <w:ind w:firstLine="720"/>
        <w:jc w:val="both"/>
      </w:pPr>
    </w:p>
    <w:p w:rsidR="00EA3976" w:rsidRPr="001667EC" w:rsidRDefault="00EA3976" w:rsidP="00EA3976">
      <w:pPr>
        <w:ind w:firstLine="720"/>
        <w:jc w:val="both"/>
      </w:pPr>
      <w:r w:rsidRPr="001667EC">
        <w:rPr>
          <w:noProof/>
          <w:lang w:eastAsia="ru-RU"/>
        </w:rPr>
        <w:drawing>
          <wp:inline distT="0" distB="0" distL="0" distR="0">
            <wp:extent cx="2009775" cy="571500"/>
            <wp:effectExtent l="0" t="0" r="9525"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9775" cy="571500"/>
                    </a:xfrm>
                    <a:prstGeom prst="rect">
                      <a:avLst/>
                    </a:prstGeom>
                    <a:noFill/>
                    <a:ln>
                      <a:noFill/>
                    </a:ln>
                  </pic:spPr>
                </pic:pic>
              </a:graphicData>
            </a:graphic>
          </wp:inline>
        </w:drawing>
      </w:r>
      <w:r w:rsidRPr="001667EC">
        <w:t>,</w:t>
      </w:r>
    </w:p>
    <w:p w:rsidR="00EA3976" w:rsidRPr="001667EC" w:rsidRDefault="00EA3976" w:rsidP="00EA3976">
      <w:pPr>
        <w:ind w:firstLine="720"/>
        <w:jc w:val="both"/>
      </w:pPr>
      <w:r w:rsidRPr="001667EC">
        <w:t>или</w:t>
      </w:r>
    </w:p>
    <w:p w:rsidR="00EA3976" w:rsidRPr="001667EC" w:rsidRDefault="00EA3976" w:rsidP="00EA3976">
      <w:pPr>
        <w:ind w:firstLine="720"/>
        <w:jc w:val="both"/>
      </w:pPr>
      <w:r w:rsidRPr="001667EC">
        <w:rPr>
          <w:noProof/>
          <w:lang w:eastAsia="ru-RU"/>
        </w:rPr>
        <w:lastRenderedPageBreak/>
        <w:drawing>
          <wp:inline distT="0" distB="0" distL="0" distR="0">
            <wp:extent cx="1504950" cy="533400"/>
            <wp:effectExtent l="0" t="0" r="0" b="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04950" cy="533400"/>
                    </a:xfrm>
                    <a:prstGeom prst="rect">
                      <a:avLst/>
                    </a:prstGeom>
                    <a:noFill/>
                    <a:ln>
                      <a:noFill/>
                    </a:ln>
                  </pic:spPr>
                </pic:pic>
              </a:graphicData>
            </a:graphic>
          </wp:inline>
        </w:drawing>
      </w:r>
      <w:r w:rsidRPr="001667EC">
        <w:t>,</w:t>
      </w:r>
    </w:p>
    <w:p w:rsidR="00EA3976" w:rsidRPr="001667EC" w:rsidRDefault="00EA3976" w:rsidP="00EA3976">
      <w:pPr>
        <w:ind w:firstLine="720"/>
        <w:jc w:val="both"/>
      </w:pPr>
      <w:r w:rsidRPr="001667EC">
        <w:t>где:</w:t>
      </w:r>
    </w:p>
    <w:p w:rsidR="00EA3976" w:rsidRPr="001667EC" w:rsidRDefault="00EA3976" w:rsidP="00EA3976">
      <w:pPr>
        <w:ind w:firstLine="720"/>
        <w:jc w:val="both"/>
      </w:pPr>
      <w:r w:rsidRPr="001667EC">
        <w:rPr>
          <w:noProof/>
          <w:lang w:eastAsia="ru-RU"/>
        </w:rPr>
        <w:drawing>
          <wp:inline distT="0" distB="0" distL="0" distR="0">
            <wp:extent cx="266700" cy="228600"/>
            <wp:effectExtent l="0" t="0" r="0" b="0"/>
            <wp:docPr id="303"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1667EC">
        <w:t xml:space="preserve"> - выплаты за специфику образовательной программы;</w:t>
      </w:r>
    </w:p>
    <w:p w:rsidR="00EA3976" w:rsidRPr="001667EC" w:rsidRDefault="00EA3976" w:rsidP="00EA3976">
      <w:pPr>
        <w:ind w:firstLine="720"/>
        <w:jc w:val="both"/>
      </w:pPr>
      <w:r w:rsidRPr="001667EC">
        <w:rPr>
          <w:noProof/>
          <w:lang w:eastAsia="ru-RU"/>
        </w:rPr>
        <w:drawing>
          <wp:inline distT="0" distB="0" distL="0" distR="0">
            <wp:extent cx="285750" cy="228600"/>
            <wp:effectExtent l="0" t="0" r="0" b="0"/>
            <wp:docPr id="30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 cy="228600"/>
                    </a:xfrm>
                    <a:prstGeom prst="rect">
                      <a:avLst/>
                    </a:prstGeom>
                    <a:noFill/>
                    <a:ln>
                      <a:noFill/>
                    </a:ln>
                  </pic:spPr>
                </pic:pic>
              </a:graphicData>
            </a:graphic>
          </wp:inline>
        </w:drawing>
      </w:r>
      <w:r w:rsidRPr="001667EC">
        <w:t xml:space="preserve"> - размер надбавки за специфику образовательной программы. Размеры надбавок за специфику образовательной программы приведены в </w:t>
      </w:r>
      <w:hyperlink w:anchor="sub_871" w:history="1">
        <w:r w:rsidRPr="001667EC">
          <w:rPr>
            <w:rStyle w:val="ae"/>
            <w:b w:val="0"/>
          </w:rPr>
          <w:t>таблице 5</w:t>
        </w:r>
      </w:hyperlink>
      <w:r w:rsidRPr="001667EC">
        <w:t xml:space="preserve"> настоящего Положения;</w:t>
      </w:r>
    </w:p>
    <w:p w:rsidR="00EA3976" w:rsidRPr="001667EC" w:rsidRDefault="00EA3976" w:rsidP="00EA3976">
      <w:pPr>
        <w:ind w:firstLine="720"/>
        <w:jc w:val="both"/>
      </w:pPr>
      <w:r w:rsidRPr="001667EC">
        <w:rPr>
          <w:noProof/>
          <w:lang w:eastAsia="ru-RU"/>
        </w:rPr>
        <w:drawing>
          <wp:inline distT="0" distB="0" distL="0" distR="0">
            <wp:extent cx="361950" cy="257175"/>
            <wp:effectExtent l="0" t="0" r="0" b="9525"/>
            <wp:docPr id="301"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1950" cy="257175"/>
                    </a:xfrm>
                    <a:prstGeom prst="rect">
                      <a:avLst/>
                    </a:prstGeom>
                    <a:noFill/>
                    <a:ln>
                      <a:noFill/>
                    </a:ln>
                  </pic:spPr>
                </pic:pic>
              </a:graphicData>
            </a:graphic>
          </wp:inline>
        </w:drawing>
      </w:r>
      <w:r w:rsidRPr="001667EC">
        <w:t xml:space="preserve"> - фактическое количество часов работы работников образования в отдельных образовательных организациях с определенными категориями воспитанников (обучающихся).</w:t>
      </w:r>
    </w:p>
    <w:p w:rsidR="00EA3976" w:rsidRPr="001667EC" w:rsidRDefault="00EA3976" w:rsidP="00EA3976">
      <w:pPr>
        <w:spacing w:before="100" w:beforeAutospacing="1" w:after="100" w:afterAutospacing="1"/>
        <w:ind w:left="360"/>
        <w:contextualSpacing/>
        <w:rPr>
          <w:rFonts w:eastAsia="Times New Roman"/>
        </w:rPr>
      </w:pPr>
      <w:r w:rsidRPr="001667EC">
        <w:rPr>
          <w:rFonts w:eastAsia="Times New Roman"/>
        </w:rPr>
        <w:t xml:space="preserve">   7.6. Перечень должностей работников, которым с учетом конкретных условий работы в данном учреждении, и должности устанавливаются надбавки за специфику образовательной программы, утверждаются руководителем организации по согласованию с выборным профсоюзным органом (или иным органом, уполномоченным представлять интересы работников).</w:t>
      </w:r>
    </w:p>
    <w:p w:rsidR="00EA3976" w:rsidRPr="001667EC" w:rsidRDefault="00EA3976" w:rsidP="00EA3976">
      <w:pPr>
        <w:spacing w:before="100" w:beforeAutospacing="1" w:after="100" w:afterAutospacing="1"/>
        <w:ind w:firstLine="709"/>
        <w:jc w:val="right"/>
        <w:rPr>
          <w:rFonts w:eastAsia="Times New Roman"/>
        </w:rPr>
      </w:pPr>
      <w:r w:rsidRPr="001667EC">
        <w:rPr>
          <w:rFonts w:eastAsia="Times New Roman"/>
        </w:rPr>
        <w:t>Таблица 5</w:t>
      </w:r>
    </w:p>
    <w:p w:rsidR="00EA3976" w:rsidRPr="001667EC" w:rsidRDefault="00EA3976" w:rsidP="00EA3976">
      <w:pPr>
        <w:spacing w:before="100" w:beforeAutospacing="1" w:after="100" w:afterAutospacing="1"/>
        <w:jc w:val="center"/>
        <w:rPr>
          <w:rFonts w:eastAsia="Times New Roman"/>
        </w:rPr>
      </w:pPr>
      <w:r w:rsidRPr="001667EC">
        <w:rPr>
          <w:rFonts w:eastAsia="Times New Roman"/>
        </w:rPr>
        <w:t>Размеры надбавок за специфику образовательной программы</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17"/>
        <w:gridCol w:w="2693"/>
        <w:gridCol w:w="2977"/>
        <w:gridCol w:w="1843"/>
        <w:gridCol w:w="1678"/>
      </w:tblGrid>
      <w:tr w:rsidR="00EA3976" w:rsidRPr="001667EC" w:rsidTr="0030109B">
        <w:tc>
          <w:tcPr>
            <w:tcW w:w="817"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w:t>
            </w:r>
          </w:p>
          <w:p w:rsidR="00EA3976" w:rsidRPr="001667EC" w:rsidRDefault="00EA3976" w:rsidP="0030109B">
            <w:pPr>
              <w:jc w:val="center"/>
            </w:pPr>
            <w:r w:rsidRPr="001667EC">
              <w:t>п/п</w:t>
            </w:r>
          </w:p>
        </w:tc>
        <w:tc>
          <w:tcPr>
            <w:tcW w:w="2693"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Основание назначения надбавки за специфику образовательной программы</w:t>
            </w:r>
          </w:p>
        </w:tc>
        <w:tc>
          <w:tcPr>
            <w:tcW w:w="4820" w:type="dxa"/>
            <w:gridSpan w:val="2"/>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Должности, которым назначаются надбавки за специфику образовательной программы</w:t>
            </w:r>
          </w:p>
        </w:tc>
        <w:tc>
          <w:tcPr>
            <w:tcW w:w="1678"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Размер надбавки, процентов</w:t>
            </w:r>
          </w:p>
        </w:tc>
      </w:tr>
      <w:tr w:rsidR="00EA3976" w:rsidRPr="001667EC" w:rsidTr="0030109B">
        <w:tc>
          <w:tcPr>
            <w:tcW w:w="817"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2693"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2977"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наименование профессионально-квалификационной группы</w:t>
            </w:r>
          </w:p>
        </w:tc>
        <w:tc>
          <w:tcPr>
            <w:tcW w:w="184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proofErr w:type="spellStart"/>
            <w:proofErr w:type="gramStart"/>
            <w:r w:rsidRPr="001667EC">
              <w:t>квалифика-ционный</w:t>
            </w:r>
            <w:proofErr w:type="spellEnd"/>
            <w:proofErr w:type="gramEnd"/>
            <w:r w:rsidRPr="001667EC">
              <w:t xml:space="preserve"> уровень</w:t>
            </w:r>
          </w:p>
        </w:tc>
        <w:tc>
          <w:tcPr>
            <w:tcW w:w="1678"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r>
      <w:tr w:rsidR="00EA3976" w:rsidRPr="001667EC" w:rsidTr="0030109B">
        <w:tc>
          <w:tcPr>
            <w:tcW w:w="817"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1.</w:t>
            </w:r>
          </w:p>
        </w:tc>
        <w:tc>
          <w:tcPr>
            <w:tcW w:w="269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Обучение детей родному (татарскому и др.) языкам в дошкольных образовательных учреждениях с русским языком обучения</w:t>
            </w:r>
          </w:p>
        </w:tc>
        <w:tc>
          <w:tcPr>
            <w:tcW w:w="2977"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должности педагогических работников</w:t>
            </w:r>
          </w:p>
        </w:tc>
        <w:tc>
          <w:tcPr>
            <w:tcW w:w="184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3-4</w:t>
            </w:r>
          </w:p>
        </w:tc>
        <w:tc>
          <w:tcPr>
            <w:tcW w:w="1678"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4,5</w:t>
            </w:r>
          </w:p>
        </w:tc>
      </w:tr>
      <w:tr w:rsidR="00EA3976" w:rsidRPr="001667EC" w:rsidTr="0030109B">
        <w:tc>
          <w:tcPr>
            <w:tcW w:w="817"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2.</w:t>
            </w:r>
          </w:p>
        </w:tc>
        <w:tc>
          <w:tcPr>
            <w:tcW w:w="2693" w:type="dxa"/>
            <w:vMerge w:val="restart"/>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Работа в дошкольных образовательных учреждениях</w:t>
            </w:r>
          </w:p>
        </w:tc>
        <w:tc>
          <w:tcPr>
            <w:tcW w:w="2977"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должности учебно-вспомогательного персонала первого уровня</w:t>
            </w:r>
          </w:p>
        </w:tc>
        <w:tc>
          <w:tcPr>
            <w:tcW w:w="184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1</w:t>
            </w:r>
          </w:p>
        </w:tc>
        <w:tc>
          <w:tcPr>
            <w:tcW w:w="1678"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5,5</w:t>
            </w:r>
          </w:p>
        </w:tc>
      </w:tr>
      <w:tr w:rsidR="00EA3976" w:rsidRPr="001667EC" w:rsidTr="0030109B">
        <w:tc>
          <w:tcPr>
            <w:tcW w:w="817"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2693"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rPr>
                <w:rFonts w:eastAsia="Times New Roman"/>
              </w:rPr>
            </w:pPr>
          </w:p>
        </w:tc>
        <w:tc>
          <w:tcPr>
            <w:tcW w:w="2977"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должности учебно-вспомогательного персонала второго уровня</w:t>
            </w:r>
          </w:p>
        </w:tc>
        <w:tc>
          <w:tcPr>
            <w:tcW w:w="184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1</w:t>
            </w:r>
          </w:p>
        </w:tc>
        <w:tc>
          <w:tcPr>
            <w:tcW w:w="1678"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7,5</w:t>
            </w:r>
          </w:p>
        </w:tc>
      </w:tr>
      <w:tr w:rsidR="00EA3976" w:rsidRPr="001667EC" w:rsidTr="0030109B">
        <w:tc>
          <w:tcPr>
            <w:tcW w:w="817"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2693" w:type="dxa"/>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rPr>
                <w:rFonts w:eastAsia="Times New Roman"/>
              </w:rPr>
            </w:pPr>
          </w:p>
        </w:tc>
        <w:tc>
          <w:tcPr>
            <w:tcW w:w="2977"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должности педагогических работников</w:t>
            </w:r>
          </w:p>
        </w:tc>
        <w:tc>
          <w:tcPr>
            <w:tcW w:w="184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3</w:t>
            </w:r>
          </w:p>
        </w:tc>
        <w:tc>
          <w:tcPr>
            <w:tcW w:w="1678"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jc w:val="center"/>
            </w:pPr>
            <w:r w:rsidRPr="001667EC">
              <w:t>10,0</w:t>
            </w:r>
          </w:p>
        </w:tc>
      </w:tr>
    </w:tbl>
    <w:p w:rsidR="00EA3976" w:rsidRPr="001667EC" w:rsidRDefault="00EA3976" w:rsidP="00EA3976">
      <w:pPr>
        <w:spacing w:before="100" w:beforeAutospacing="1" w:after="100" w:afterAutospacing="1"/>
        <w:contextualSpacing/>
        <w:rPr>
          <w:rFonts w:eastAsia="Times New Roman"/>
        </w:rPr>
      </w:pPr>
    </w:p>
    <w:p w:rsidR="00EA3976" w:rsidRPr="001667EC" w:rsidRDefault="00EA3976" w:rsidP="00EA3976">
      <w:pPr>
        <w:spacing w:before="100" w:beforeAutospacing="1" w:after="100" w:afterAutospacing="1"/>
        <w:contextualSpacing/>
        <w:rPr>
          <w:rFonts w:eastAsia="Times New Roman"/>
        </w:rPr>
      </w:pPr>
      <w:r w:rsidRPr="001667EC">
        <w:rPr>
          <w:rFonts w:eastAsia="Times New Roman"/>
        </w:rPr>
        <w:t xml:space="preserve">         7.7. Выплаты за наличие государственных наград (почетных званий) предоставляются по должностям работников организации,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рассчитываются по </w:t>
      </w:r>
      <w:proofErr w:type="gramStart"/>
      <w:r w:rsidRPr="001667EC">
        <w:rPr>
          <w:rFonts w:eastAsia="Times New Roman"/>
        </w:rPr>
        <w:t xml:space="preserve">формуле:   </w:t>
      </w:r>
      <w:proofErr w:type="gramEnd"/>
      <w:r w:rsidRPr="001667EC">
        <w:rPr>
          <w:rFonts w:eastAsia="Times New Roman"/>
        </w:rPr>
        <w:t xml:space="preserve">  </w:t>
      </w: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323975" cy="171450"/>
            <wp:effectExtent l="0" t="0" r="9525" b="0"/>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4"/>
                    <pic:cNvPicPr>
                      <a:picLocks noChangeAspect="1" noChangeArrowheads="1"/>
                    </pic:cNvPicPr>
                  </pic:nvPicPr>
                  <pic:blipFill>
                    <a:blip r:embed="rId3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23975" cy="171450"/>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323975" cy="171450"/>
            <wp:effectExtent l="0" t="0" r="9525" b="0"/>
            <wp:docPr id="29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5"/>
                    <pic:cNvPicPr>
                      <a:picLocks noChangeAspect="1" noChangeArrowheads="1"/>
                    </pic:cNvPicPr>
                  </pic:nvPicPr>
                  <pic:blipFill>
                    <a:blip r:embed="rId3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23975" cy="171450"/>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w:t>
      </w:r>
    </w:p>
    <w:p w:rsidR="00EA3976" w:rsidRPr="001667EC" w:rsidRDefault="00EA3976" w:rsidP="00EA3976">
      <w:pPr>
        <w:spacing w:before="100" w:beforeAutospacing="1" w:after="100" w:afterAutospacing="1"/>
        <w:ind w:firstLine="709"/>
        <w:rPr>
          <w:rFonts w:eastAsia="Times New Roman"/>
        </w:rPr>
      </w:pPr>
      <w:proofErr w:type="gramStart"/>
      <w:r w:rsidRPr="001667EC">
        <w:rPr>
          <w:rFonts w:eastAsia="Times New Roman"/>
        </w:rPr>
        <w:lastRenderedPageBreak/>
        <w:t xml:space="preserve">где:   </w:t>
      </w:r>
      <w:proofErr w:type="gramEnd"/>
      <w:r w:rsidRPr="001667EC">
        <w:rPr>
          <w:rFonts w:eastAsia="Times New Roman"/>
        </w:rPr>
        <w:t xml:space="preserve"> </w:t>
      </w: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238125" cy="161925"/>
            <wp:effectExtent l="0" t="0" r="9525" b="9525"/>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6"/>
                    <pic:cNvPicPr>
                      <a:picLocks noChangeAspect="1" noChangeArrowheads="1"/>
                    </pic:cNvPicPr>
                  </pic:nvPicPr>
                  <pic:blipFill>
                    <a:blip r:embed="rId3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8125" cy="16192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238125" cy="161925"/>
            <wp:effectExtent l="0" t="0" r="9525" b="9525"/>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7"/>
                    <pic:cNvPicPr>
                      <a:picLocks noChangeAspect="1" noChangeArrowheads="1"/>
                    </pic:cNvPicPr>
                  </pic:nvPicPr>
                  <pic:blipFill>
                    <a:blip r:embed="rId3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8125" cy="16192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выплата за наличие государственных наград (почетных званий);</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238125" cy="161925"/>
            <wp:effectExtent l="0" t="0" r="9525" b="9525"/>
            <wp:docPr id="296"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8"/>
                    <pic:cNvPicPr>
                      <a:picLocks noChangeAspect="1" noChangeArrowheads="1"/>
                    </pic:cNvPicPr>
                  </pic:nvPicPr>
                  <pic:blipFill>
                    <a:blip r:embed="rId3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8125" cy="16192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238125" cy="161925"/>
            <wp:effectExtent l="0" t="0" r="9525" b="9525"/>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9"/>
                    <pic:cNvPicPr>
                      <a:picLocks noChangeAspect="1" noChangeArrowheads="1"/>
                    </pic:cNvPicPr>
                  </pic:nvPicPr>
                  <pic:blipFill>
                    <a:blip r:embed="rId3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8125" cy="16192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размер надбавки за наличие государственных наград (почетных званий).</w:t>
      </w:r>
    </w:p>
    <w:p w:rsidR="00EA3976" w:rsidRPr="001667EC" w:rsidRDefault="00EA3976" w:rsidP="00EA3976">
      <w:pPr>
        <w:ind w:firstLine="720"/>
        <w:jc w:val="both"/>
      </w:pPr>
      <w:r w:rsidRPr="001667EC">
        <w:t>Размер надбавки за наличие государственных наград (почетных званий) Республики Татарстан составляет 7 процентов.</w:t>
      </w:r>
    </w:p>
    <w:p w:rsidR="00EA3976" w:rsidRPr="001667EC" w:rsidRDefault="00EA3976" w:rsidP="00EA3976">
      <w:pPr>
        <w:ind w:firstLine="720"/>
        <w:jc w:val="both"/>
      </w:pPr>
      <w:r w:rsidRPr="001667EC">
        <w:t>Размер надбавки за наличие государственных наград (почетных званий) Российской Федерации составляет 10 процентов.</w:t>
      </w:r>
    </w:p>
    <w:p w:rsidR="00EA3976" w:rsidRPr="001667EC" w:rsidRDefault="00EA3976" w:rsidP="00EA3976">
      <w:pPr>
        <w:spacing w:before="100" w:beforeAutospacing="1" w:after="100" w:afterAutospacing="1"/>
        <w:ind w:firstLine="720"/>
        <w:jc w:val="both"/>
        <w:rPr>
          <w:rFonts w:eastAsia="Times New Roman"/>
        </w:rPr>
      </w:pPr>
      <w:r w:rsidRPr="001667EC">
        <w:rPr>
          <w:rFonts w:eastAsia="Times New Roman"/>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учреждения,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w:t>
      </w:r>
    </w:p>
    <w:p w:rsidR="00EA3976" w:rsidRPr="001667EC" w:rsidRDefault="00EA3976" w:rsidP="00EA3976">
      <w:pPr>
        <w:numPr>
          <w:ilvl w:val="1"/>
          <w:numId w:val="8"/>
        </w:numPr>
        <w:tabs>
          <w:tab w:val="clear" w:pos="660"/>
          <w:tab w:val="num" w:pos="0"/>
        </w:tabs>
        <w:spacing w:before="100" w:beforeAutospacing="1" w:after="100" w:afterAutospacing="1" w:line="240" w:lineRule="auto"/>
        <w:ind w:left="0" w:firstLine="720"/>
        <w:contextualSpacing/>
        <w:jc w:val="both"/>
        <w:rPr>
          <w:rFonts w:eastAsia="Times New Roman"/>
        </w:rPr>
      </w:pPr>
      <w:r w:rsidRPr="001667EC">
        <w:rPr>
          <w:rFonts w:eastAsia="Times New Roman"/>
        </w:rPr>
        <w:t xml:space="preserve">Выплаты за стаж работы по профилю устанавливаются по </w:t>
      </w:r>
      <w:proofErr w:type="spellStart"/>
      <w:r w:rsidRPr="001667EC">
        <w:rPr>
          <w:rFonts w:eastAsia="Times New Roman"/>
        </w:rPr>
        <w:t>стажевым</w:t>
      </w:r>
      <w:proofErr w:type="spellEnd"/>
      <w:r w:rsidRPr="001667EC">
        <w:rPr>
          <w:rFonts w:eastAsia="Times New Roman"/>
        </w:rPr>
        <w:t xml:space="preserve"> группам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EA3976" w:rsidRPr="001667EC" w:rsidRDefault="00EA3976" w:rsidP="00EA3976">
      <w:pPr>
        <w:tabs>
          <w:tab w:val="num" w:pos="0"/>
        </w:tabs>
        <w:spacing w:before="100" w:beforeAutospacing="1" w:after="100" w:afterAutospacing="1"/>
        <w:ind w:firstLine="720"/>
        <w:contextualSpacing/>
        <w:jc w:val="both"/>
        <w:rPr>
          <w:rFonts w:eastAsia="Times New Roman"/>
        </w:rPr>
      </w:pPr>
    </w:p>
    <w:p w:rsidR="00EA3976" w:rsidRPr="001667EC" w:rsidRDefault="00EA3976" w:rsidP="00EA3976">
      <w:pPr>
        <w:spacing w:before="100" w:beforeAutospacing="1" w:after="100" w:afterAutospacing="1"/>
        <w:ind w:firstLine="709"/>
        <w:jc w:val="center"/>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171575" cy="152400"/>
            <wp:effectExtent l="0" t="0" r="9525" b="0"/>
            <wp:docPr id="29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0"/>
                    <pic:cNvPicPr>
                      <a:picLocks noChangeAspect="1" noChangeArrowheads="1"/>
                    </pic:cNvPicPr>
                  </pic:nvPicPr>
                  <pic:blipFill>
                    <a:blip r:embed="rId3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71575" cy="152400"/>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171575" cy="152400"/>
            <wp:effectExtent l="0" t="0" r="9525" b="0"/>
            <wp:docPr id="293"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1"/>
                    <pic:cNvPicPr>
                      <a:picLocks noChangeAspect="1" noChangeArrowheads="1"/>
                    </pic:cNvPicPr>
                  </pic:nvPicPr>
                  <pic:blipFill>
                    <a:blip r:embed="rId3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71575" cy="152400"/>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w:t>
      </w:r>
    </w:p>
    <w:p w:rsidR="00EA3976" w:rsidRPr="001667EC" w:rsidRDefault="00EA3976" w:rsidP="00EA3976">
      <w:pPr>
        <w:spacing w:before="100" w:beforeAutospacing="1" w:after="100" w:afterAutospacing="1"/>
        <w:ind w:firstLine="709"/>
        <w:rPr>
          <w:rFonts w:eastAsia="Times New Roman"/>
        </w:rPr>
      </w:pPr>
      <w:proofErr w:type="gramStart"/>
      <w:r w:rsidRPr="001667EC">
        <w:rPr>
          <w:rFonts w:eastAsia="Times New Roman"/>
        </w:rPr>
        <w:t xml:space="preserve">где:  </w:t>
      </w: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61925" cy="142875"/>
            <wp:effectExtent l="0" t="0" r="9525" b="9525"/>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2"/>
                    <pic:cNvPicPr>
                      <a:picLocks noChangeAspect="1" noChangeArrowheads="1"/>
                    </pic:cNvPicPr>
                  </pic:nvPicPr>
                  <pic:blipFill>
                    <a:blip r:embed="rId3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61925" cy="142875"/>
            <wp:effectExtent l="0" t="0" r="9525" b="9525"/>
            <wp:docPr id="291"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3"/>
                    <pic:cNvPicPr>
                      <a:picLocks noChangeAspect="1" noChangeArrowheads="1"/>
                    </pic:cNvPicPr>
                  </pic:nvPicPr>
                  <pic:blipFill>
                    <a:blip r:embed="rId3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w:t>
      </w:r>
      <w:proofErr w:type="gramEnd"/>
      <w:r w:rsidRPr="001667EC">
        <w:rPr>
          <w:rFonts w:eastAsia="Times New Roman"/>
        </w:rPr>
        <w:t>– выплата за стаж работы по профилю;</w:t>
      </w:r>
    </w:p>
    <w:p w:rsidR="00EA3976" w:rsidRPr="001667EC" w:rsidRDefault="00EA3976" w:rsidP="00EA3976">
      <w:pPr>
        <w:spacing w:before="100" w:beforeAutospacing="1" w:after="100" w:afterAutospacing="1"/>
        <w:ind w:firstLine="709"/>
        <w:rPr>
          <w:rFonts w:eastAsia="Times New Roman"/>
        </w:rPr>
      </w:pPr>
      <w:r w:rsidRPr="001667EC">
        <w:rPr>
          <w:rFonts w:eastAsia="Times New Roman"/>
        </w:rPr>
        <w:fldChar w:fldCharType="begin"/>
      </w:r>
      <w:r w:rsidRPr="001667EC">
        <w:rPr>
          <w:rFonts w:eastAsia="Times New Roman"/>
        </w:rPr>
        <w:instrText xml:space="preserve"> QUOTE </w:instrText>
      </w:r>
      <w:r w:rsidRPr="001667EC">
        <w:rPr>
          <w:rFonts w:eastAsia="Times New Roman"/>
          <w:noProof/>
          <w:lang w:eastAsia="ru-RU"/>
        </w:rPr>
        <w:drawing>
          <wp:inline distT="0" distB="0" distL="0" distR="0">
            <wp:extent cx="161925" cy="142875"/>
            <wp:effectExtent l="0" t="0" r="9525" b="9525"/>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4"/>
                    <pic:cNvPicPr>
                      <a:picLocks noChangeAspect="1" noChangeArrowheads="1"/>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rFonts w:eastAsia="Times New Roman"/>
          <w:noProof/>
          <w:lang w:eastAsia="ru-RU"/>
        </w:rPr>
        <w:drawing>
          <wp:inline distT="0" distB="0" distL="0" distR="0">
            <wp:extent cx="161925" cy="142875"/>
            <wp:effectExtent l="0" t="0" r="9525" b="9525"/>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5"/>
                    <pic:cNvPicPr>
                      <a:picLocks noChangeAspect="1" noChangeArrowheads="1"/>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 xml:space="preserve"> – размер надбавки за стаж работы по профилю. </w:t>
      </w:r>
    </w:p>
    <w:p w:rsidR="00EA3976" w:rsidRPr="001667EC" w:rsidRDefault="00EA3976" w:rsidP="00EA3976">
      <w:pPr>
        <w:spacing w:before="100" w:beforeAutospacing="1" w:after="100" w:afterAutospacing="1"/>
        <w:ind w:firstLine="709"/>
      </w:pPr>
      <w:r w:rsidRPr="001667EC">
        <w:t xml:space="preserve">Размеры надбавок за стаж работы по профилю приведены в таблице 6 настоящего Положения.                                                                                                                      </w:t>
      </w:r>
    </w:p>
    <w:p w:rsidR="00EA3976" w:rsidRPr="001667EC" w:rsidRDefault="00EA3976" w:rsidP="00EA3976">
      <w:pPr>
        <w:spacing w:before="100" w:beforeAutospacing="1" w:after="100" w:afterAutospacing="1"/>
        <w:ind w:firstLine="709"/>
      </w:pPr>
      <w:r w:rsidRPr="001667EC">
        <w:t xml:space="preserve">                                                                                                                                 Таблица 6</w:t>
      </w:r>
    </w:p>
    <w:p w:rsidR="00EA3976" w:rsidRPr="001667EC" w:rsidRDefault="00EA3976" w:rsidP="00EA3976">
      <w:pPr>
        <w:spacing w:before="100" w:beforeAutospacing="1" w:after="100" w:afterAutospacing="1"/>
        <w:jc w:val="center"/>
      </w:pPr>
      <w:r w:rsidRPr="001667EC">
        <w:rPr>
          <w:rFonts w:eastAsia="Times New Roman"/>
        </w:rPr>
        <w:t>Размеры надбавок за стаж работы по профилю</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60"/>
        <w:gridCol w:w="2557"/>
        <w:gridCol w:w="2162"/>
        <w:gridCol w:w="2166"/>
      </w:tblGrid>
      <w:tr w:rsidR="00EA3976" w:rsidRPr="001667EC" w:rsidTr="0030109B">
        <w:tc>
          <w:tcPr>
            <w:tcW w:w="1316"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ind w:firstLine="0"/>
              <w:jc w:val="center"/>
              <w:rPr>
                <w:sz w:val="22"/>
                <w:szCs w:val="22"/>
              </w:rPr>
            </w:pPr>
            <w:r w:rsidRPr="001667EC">
              <w:rPr>
                <w:sz w:val="22"/>
                <w:szCs w:val="22"/>
              </w:rPr>
              <w:t>Наименование профессионально-квалификационной группы</w:t>
            </w:r>
          </w:p>
        </w:tc>
        <w:tc>
          <w:tcPr>
            <w:tcW w:w="1368"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Квалификационный уровень</w:t>
            </w: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proofErr w:type="spellStart"/>
            <w:r w:rsidRPr="001667EC">
              <w:rPr>
                <w:rFonts w:eastAsia="Times New Roman"/>
              </w:rPr>
              <w:t>Стажевая</w:t>
            </w:r>
            <w:proofErr w:type="spellEnd"/>
            <w:r w:rsidRPr="001667EC">
              <w:rPr>
                <w:rFonts w:eastAsia="Times New Roman"/>
              </w:rPr>
              <w:t xml:space="preserve"> группа</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Размер надбавки, процентов</w:t>
            </w:r>
          </w:p>
        </w:tc>
      </w:tr>
      <w:tr w:rsidR="00EA3976" w:rsidRPr="001667EC" w:rsidTr="0030109B">
        <w:trPr>
          <w:trHeight w:val="479"/>
        </w:trPr>
        <w:tc>
          <w:tcPr>
            <w:tcW w:w="1316" w:type="pct"/>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ind w:firstLine="0"/>
              <w:jc w:val="center"/>
              <w:rPr>
                <w:sz w:val="22"/>
                <w:szCs w:val="22"/>
              </w:rPr>
            </w:pPr>
            <w:r w:rsidRPr="001667EC">
              <w:rPr>
                <w:sz w:val="22"/>
                <w:szCs w:val="22"/>
              </w:rPr>
              <w:t>Должности учебно-вспомогательного персонала второго уровня</w:t>
            </w:r>
          </w:p>
        </w:tc>
        <w:tc>
          <w:tcPr>
            <w:tcW w:w="1368" w:type="pct"/>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1-2</w:t>
            </w: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от 4 до 10 лет</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2,0</w:t>
            </w:r>
          </w:p>
        </w:tc>
      </w:tr>
      <w:tr w:rsidR="00EA3976" w:rsidRPr="001667EC" w:rsidTr="0030109B">
        <w:trPr>
          <w:trHeight w:val="429"/>
        </w:trPr>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rPr>
                <w:rFonts w:eastAsia="Times New Roman"/>
              </w:rPr>
            </w:pP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от 10 до 15 лет</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3,0</w:t>
            </w:r>
          </w:p>
        </w:tc>
      </w:tr>
      <w:tr w:rsidR="00EA3976" w:rsidRPr="001667EC" w:rsidTr="0030109B">
        <w:trPr>
          <w:trHeight w:val="408"/>
        </w:trPr>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rPr>
                <w:rFonts w:eastAsia="Times New Roman"/>
              </w:rPr>
            </w:pP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свыше 15 лет</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4,0</w:t>
            </w:r>
          </w:p>
        </w:tc>
      </w:tr>
      <w:tr w:rsidR="00EA3976" w:rsidRPr="001667EC" w:rsidTr="0030109B">
        <w:tc>
          <w:tcPr>
            <w:tcW w:w="1316" w:type="pct"/>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ind w:firstLine="0"/>
              <w:jc w:val="center"/>
              <w:rPr>
                <w:sz w:val="22"/>
                <w:szCs w:val="22"/>
              </w:rPr>
            </w:pPr>
            <w:r w:rsidRPr="001667EC">
              <w:rPr>
                <w:sz w:val="22"/>
                <w:szCs w:val="22"/>
              </w:rPr>
              <w:t>Должности педагогических работников</w:t>
            </w:r>
          </w:p>
        </w:tc>
        <w:tc>
          <w:tcPr>
            <w:tcW w:w="1368" w:type="pct"/>
            <w:vMerge w:val="restar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1-4</w:t>
            </w: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от 2 до 6 лет</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3,0</w:t>
            </w:r>
          </w:p>
        </w:tc>
      </w:tr>
      <w:tr w:rsidR="00EA3976" w:rsidRPr="001667EC" w:rsidTr="0030109B">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rPr>
                <w:rFonts w:eastAsia="Times New Roman"/>
              </w:rPr>
            </w:pP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от 6 до 10 лет</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4,5</w:t>
            </w:r>
          </w:p>
        </w:tc>
      </w:tr>
      <w:tr w:rsidR="00EA3976" w:rsidRPr="001667EC" w:rsidTr="0030109B">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rPr>
                <w:rFonts w:eastAsia="Times New Roman"/>
              </w:rPr>
            </w:pP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от 10 до 15 лет</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5,5</w:t>
            </w:r>
          </w:p>
        </w:tc>
      </w:tr>
      <w:tr w:rsidR="00EA3976" w:rsidRPr="001667EC" w:rsidTr="0030109B">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tc>
        <w:tc>
          <w:tcPr>
            <w:tcW w:w="0" w:type="auto"/>
            <w:vMerge/>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rPr>
                <w:rFonts w:eastAsia="Times New Roman"/>
              </w:rPr>
            </w:pPr>
          </w:p>
        </w:tc>
        <w:tc>
          <w:tcPr>
            <w:tcW w:w="1157"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свыше 15 лет</w:t>
            </w:r>
          </w:p>
        </w:tc>
        <w:tc>
          <w:tcPr>
            <w:tcW w:w="1159" w:type="pct"/>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jc w:val="center"/>
            </w:pPr>
            <w:r w:rsidRPr="001667EC">
              <w:t>6,5</w:t>
            </w:r>
          </w:p>
        </w:tc>
      </w:tr>
    </w:tbl>
    <w:p w:rsidR="00EA3976" w:rsidRPr="001667EC" w:rsidRDefault="00EA3976" w:rsidP="00EA3976">
      <w:pPr>
        <w:ind w:firstLine="720"/>
        <w:jc w:val="both"/>
      </w:pPr>
    </w:p>
    <w:p w:rsidR="00EA3976" w:rsidRPr="001667EC" w:rsidRDefault="00EA3976" w:rsidP="00EA3976">
      <w:pPr>
        <w:pStyle w:val="16"/>
        <w:numPr>
          <w:ilvl w:val="1"/>
          <w:numId w:val="8"/>
        </w:numPr>
        <w:ind w:left="0" w:firstLine="709"/>
        <w:rPr>
          <w:sz w:val="22"/>
          <w:szCs w:val="22"/>
        </w:rPr>
      </w:pPr>
      <w:r w:rsidRPr="001667EC">
        <w:rPr>
          <w:sz w:val="22"/>
          <w:szCs w:val="22"/>
        </w:rPr>
        <w:lastRenderedPageBreak/>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организации, или со дня представления необходимого документа, подтверждающего стаж.</w:t>
      </w:r>
    </w:p>
    <w:p w:rsidR="00EA3976" w:rsidRPr="001667EC" w:rsidRDefault="00EA3976" w:rsidP="00EA3976">
      <w:pPr>
        <w:numPr>
          <w:ilvl w:val="1"/>
          <w:numId w:val="8"/>
        </w:numPr>
        <w:spacing w:before="100" w:beforeAutospacing="1" w:after="100" w:afterAutospacing="1" w:line="240" w:lineRule="auto"/>
        <w:ind w:left="0" w:firstLine="709"/>
        <w:contextualSpacing/>
        <w:jc w:val="both"/>
      </w:pPr>
      <w:r w:rsidRPr="001667EC">
        <w:t>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7.</w:t>
      </w:r>
    </w:p>
    <w:p w:rsidR="00EA3976" w:rsidRPr="001667EC" w:rsidRDefault="00EA3976" w:rsidP="00EA3976">
      <w:pPr>
        <w:pStyle w:val="ConsPlusNormal"/>
        <w:widowControl/>
        <w:ind w:firstLine="540"/>
        <w:jc w:val="right"/>
        <w:rPr>
          <w:rFonts w:ascii="Times New Roman" w:hAnsi="Times New Roman" w:cs="Times New Roman"/>
          <w:b/>
          <w:sz w:val="22"/>
          <w:szCs w:val="22"/>
        </w:rPr>
      </w:pPr>
      <w:r w:rsidRPr="001667EC">
        <w:rPr>
          <w:rFonts w:ascii="Times New Roman" w:hAnsi="Times New Roman" w:cs="Times New Roman"/>
          <w:b/>
          <w:sz w:val="22"/>
          <w:szCs w:val="22"/>
        </w:rPr>
        <w:t>Таблица 7</w:t>
      </w:r>
    </w:p>
    <w:p w:rsidR="00EA3976" w:rsidRPr="001667EC" w:rsidRDefault="00EA3976" w:rsidP="00EA3976">
      <w:pPr>
        <w:pStyle w:val="ConsPlusNormal"/>
        <w:widowControl/>
        <w:ind w:firstLine="540"/>
        <w:jc w:val="right"/>
        <w:rPr>
          <w:rFonts w:ascii="Times New Roman" w:hAnsi="Times New Roman" w:cs="Times New Roman"/>
          <w:b/>
          <w:sz w:val="22"/>
          <w:szCs w:val="22"/>
        </w:rPr>
      </w:pPr>
    </w:p>
    <w:p w:rsidR="00EA3976" w:rsidRPr="001667EC" w:rsidRDefault="00EA3976" w:rsidP="00EA3976">
      <w:pPr>
        <w:pStyle w:val="ConsPlusNormal"/>
        <w:widowControl/>
        <w:ind w:firstLine="0"/>
        <w:jc w:val="center"/>
        <w:rPr>
          <w:rFonts w:ascii="Times New Roman" w:hAnsi="Times New Roman" w:cs="Times New Roman"/>
          <w:b/>
          <w:sz w:val="22"/>
          <w:szCs w:val="22"/>
        </w:rPr>
      </w:pPr>
      <w:r w:rsidRPr="001667EC">
        <w:rPr>
          <w:rFonts w:ascii="Times New Roman" w:hAnsi="Times New Roman" w:cs="Times New Roman"/>
          <w:b/>
          <w:sz w:val="22"/>
          <w:szCs w:val="22"/>
        </w:rPr>
        <w:t>Перечень организаций и должностей, время работы в которых засчитывается в педагогический стаж работников образования</w:t>
      </w:r>
    </w:p>
    <w:p w:rsidR="00EA3976" w:rsidRPr="001667EC" w:rsidRDefault="00EA3976" w:rsidP="00EA3976">
      <w:pPr>
        <w:pStyle w:val="ConsPlusTitle"/>
        <w:widowControl/>
        <w:jc w:val="center"/>
        <w:rPr>
          <w:rFonts w:ascii="Times New Roman" w:hAnsi="Times New Roman" w:cs="Times New Roman"/>
          <w:sz w:val="22"/>
          <w:szCs w:val="22"/>
        </w:rPr>
      </w:pPr>
    </w:p>
    <w:tbl>
      <w:tblPr>
        <w:tblW w:w="10893"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70"/>
        <w:gridCol w:w="6923"/>
      </w:tblGrid>
      <w:tr w:rsidR="00EA3976" w:rsidRPr="001667EC" w:rsidTr="0030109B">
        <w:trPr>
          <w:tblHeader/>
        </w:trPr>
        <w:tc>
          <w:tcPr>
            <w:tcW w:w="3970"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Наименование организаций</w:t>
            </w:r>
          </w:p>
        </w:tc>
        <w:tc>
          <w:tcPr>
            <w:tcW w:w="692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Наименование должностей</w:t>
            </w:r>
          </w:p>
        </w:tc>
      </w:tr>
      <w:tr w:rsidR="00EA3976" w:rsidRPr="001667EC" w:rsidTr="0030109B">
        <w:tc>
          <w:tcPr>
            <w:tcW w:w="3970"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организации здравоохранения и со-</w:t>
            </w:r>
            <w:proofErr w:type="spellStart"/>
            <w:r w:rsidRPr="001667EC">
              <w:rPr>
                <w:rFonts w:ascii="Times New Roman" w:eastAsia="Times New Roman" w:hAnsi="Times New Roman" w:cs="Times New Roman"/>
                <w:b w:val="0"/>
                <w:sz w:val="22"/>
                <w:szCs w:val="22"/>
              </w:rPr>
              <w:t>циального</w:t>
            </w:r>
            <w:proofErr w:type="spellEnd"/>
            <w:r w:rsidRPr="001667EC">
              <w:rPr>
                <w:rFonts w:ascii="Times New Roman" w:eastAsia="Times New Roman" w:hAnsi="Times New Roman" w:cs="Times New Roman"/>
                <w:b w:val="0"/>
                <w:sz w:val="22"/>
                <w:szCs w:val="22"/>
              </w:rPr>
              <w:t xml:space="preserve"> обеспечения: дома ребенка, детские: санатории, клиники, поликлиники, больницы и др., </w:t>
            </w:r>
            <w:proofErr w:type="gramStart"/>
            <w:r w:rsidRPr="001667EC">
              <w:rPr>
                <w:rFonts w:ascii="Times New Roman" w:eastAsia="Times New Roman" w:hAnsi="Times New Roman" w:cs="Times New Roman"/>
                <w:b w:val="0"/>
                <w:sz w:val="22"/>
                <w:szCs w:val="22"/>
              </w:rPr>
              <w:t>а  также</w:t>
            </w:r>
            <w:proofErr w:type="gramEnd"/>
            <w:r w:rsidRPr="001667EC">
              <w:rPr>
                <w:rFonts w:ascii="Times New Roman" w:eastAsia="Times New Roman" w:hAnsi="Times New Roman" w:cs="Times New Roman"/>
                <w:b w:val="0"/>
                <w:sz w:val="22"/>
                <w:szCs w:val="22"/>
              </w:rPr>
              <w:t xml:space="preserve"> отделения, палаты для детей в организациях для взрослых</w:t>
            </w:r>
          </w:p>
        </w:tc>
        <w:tc>
          <w:tcPr>
            <w:tcW w:w="692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w:t>
            </w:r>
            <w:r w:rsidRPr="001667EC">
              <w:rPr>
                <w:rFonts w:ascii="Times New Roman" w:eastAsia="Times New Roman" w:hAnsi="Times New Roman" w:cs="Times New Roman"/>
                <w:sz w:val="22"/>
                <w:szCs w:val="22"/>
              </w:rPr>
              <w:t xml:space="preserve">музыкальные руководители, старшие воспитатели, </w:t>
            </w:r>
            <w:proofErr w:type="spellStart"/>
            <w:r w:rsidRPr="001667EC">
              <w:rPr>
                <w:rFonts w:ascii="Times New Roman" w:eastAsia="Times New Roman" w:hAnsi="Times New Roman" w:cs="Times New Roman"/>
                <w:sz w:val="22"/>
                <w:szCs w:val="22"/>
              </w:rPr>
              <w:t>воспи-татели</w:t>
            </w:r>
            <w:proofErr w:type="spellEnd"/>
            <w:r w:rsidRPr="001667EC">
              <w:rPr>
                <w:rFonts w:ascii="Times New Roman" w:eastAsia="Times New Roman" w:hAnsi="Times New Roman" w:cs="Times New Roman"/>
                <w:sz w:val="22"/>
                <w:szCs w:val="22"/>
              </w:rPr>
              <w:t>,</w:t>
            </w:r>
            <w:r w:rsidRPr="001667EC">
              <w:rPr>
                <w:rFonts w:ascii="Times New Roman" w:eastAsia="Times New Roman" w:hAnsi="Times New Roman" w:cs="Times New Roman"/>
                <w:b w:val="0"/>
                <w:sz w:val="22"/>
                <w:szCs w:val="22"/>
              </w:rPr>
              <w:t xml:space="preserve">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w:t>
            </w:r>
            <w:proofErr w:type="spellStart"/>
            <w:r w:rsidRPr="001667EC">
              <w:rPr>
                <w:rFonts w:ascii="Times New Roman" w:eastAsia="Times New Roman" w:hAnsi="Times New Roman" w:cs="Times New Roman"/>
                <w:b w:val="0"/>
                <w:sz w:val="22"/>
                <w:szCs w:val="22"/>
              </w:rPr>
              <w:t>педическими</w:t>
            </w:r>
            <w:proofErr w:type="spellEnd"/>
            <w:r w:rsidRPr="001667EC">
              <w:rPr>
                <w:rFonts w:ascii="Times New Roman" w:eastAsia="Times New Roman" w:hAnsi="Times New Roman" w:cs="Times New Roman"/>
                <w:b w:val="0"/>
                <w:sz w:val="22"/>
                <w:szCs w:val="22"/>
              </w:rPr>
              <w:t xml:space="preserve">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w:t>
            </w:r>
            <w:proofErr w:type="spellStart"/>
            <w:r w:rsidRPr="001667EC">
              <w:rPr>
                <w:rFonts w:ascii="Times New Roman" w:eastAsia="Times New Roman" w:hAnsi="Times New Roman" w:cs="Times New Roman"/>
                <w:b w:val="0"/>
                <w:sz w:val="22"/>
                <w:szCs w:val="22"/>
              </w:rPr>
              <w:t>образова</w:t>
            </w:r>
            <w:proofErr w:type="spellEnd"/>
            <w:r w:rsidRPr="001667EC">
              <w:rPr>
                <w:rFonts w:ascii="Times New Roman" w:eastAsia="Times New Roman" w:hAnsi="Times New Roman" w:cs="Times New Roman"/>
                <w:b w:val="0"/>
                <w:sz w:val="22"/>
                <w:szCs w:val="22"/>
              </w:rPr>
              <w:t xml:space="preserve">-тельным (воспитательным) процессом, методическим обеспечением; старшие дежурные по режиму, дежурные по режиму, аккомпаниаторы, </w:t>
            </w:r>
            <w:proofErr w:type="spellStart"/>
            <w:r w:rsidRPr="001667EC">
              <w:rPr>
                <w:rFonts w:ascii="Times New Roman" w:eastAsia="Times New Roman" w:hAnsi="Times New Roman" w:cs="Times New Roman"/>
                <w:b w:val="0"/>
                <w:sz w:val="22"/>
                <w:szCs w:val="22"/>
              </w:rPr>
              <w:t>культорганизаторы</w:t>
            </w:r>
            <w:proofErr w:type="spellEnd"/>
            <w:r w:rsidRPr="001667EC">
              <w:rPr>
                <w:rFonts w:ascii="Times New Roman" w:eastAsia="Times New Roman" w:hAnsi="Times New Roman" w:cs="Times New Roman"/>
                <w:b w:val="0"/>
                <w:sz w:val="22"/>
                <w:szCs w:val="22"/>
              </w:rPr>
              <w:t>, экс-</w:t>
            </w:r>
            <w:proofErr w:type="spellStart"/>
            <w:r w:rsidRPr="001667EC">
              <w:rPr>
                <w:rFonts w:ascii="Times New Roman" w:eastAsia="Times New Roman" w:hAnsi="Times New Roman" w:cs="Times New Roman"/>
                <w:b w:val="0"/>
                <w:sz w:val="22"/>
                <w:szCs w:val="22"/>
              </w:rPr>
              <w:t>курсоводы</w:t>
            </w:r>
            <w:proofErr w:type="spellEnd"/>
            <w:r w:rsidRPr="001667EC">
              <w:rPr>
                <w:rFonts w:ascii="Times New Roman" w:eastAsia="Times New Roman" w:hAnsi="Times New Roman" w:cs="Times New Roman"/>
                <w:b w:val="0"/>
                <w:sz w:val="22"/>
                <w:szCs w:val="22"/>
              </w:rPr>
              <w:t xml:space="preserve">; профессорско-преподавательский состав </w:t>
            </w:r>
          </w:p>
        </w:tc>
      </w:tr>
      <w:tr w:rsidR="00EA3976" w:rsidRPr="001667EC" w:rsidTr="0030109B">
        <w:tc>
          <w:tcPr>
            <w:tcW w:w="3970"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Normal"/>
              <w:widowControl/>
              <w:ind w:firstLine="0"/>
              <w:jc w:val="both"/>
              <w:rPr>
                <w:rFonts w:eastAsia="Times New Roman"/>
                <w:sz w:val="22"/>
                <w:szCs w:val="22"/>
              </w:rPr>
            </w:pPr>
            <w:r w:rsidRPr="001667EC">
              <w:rPr>
                <w:rFonts w:ascii="Times New Roman" w:eastAsia="Times New Roman" w:hAnsi="Times New Roman" w:cs="Times New Roman"/>
                <w:bCs/>
                <w:sz w:val="22"/>
                <w:szCs w:val="22"/>
              </w:rPr>
              <w:t>Методические (учебно-методические) учреждения всех наименований (независимо от ведомственной подчиненности)</w:t>
            </w:r>
          </w:p>
        </w:tc>
        <w:tc>
          <w:tcPr>
            <w:tcW w:w="692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EA3976" w:rsidRPr="001667EC" w:rsidTr="0030109B">
        <w:tc>
          <w:tcPr>
            <w:tcW w:w="3970"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Органы управления образованием и органы</w:t>
            </w:r>
            <w:proofErr w:type="gramStart"/>
            <w:r w:rsidRPr="001667EC">
              <w:rPr>
                <w:rFonts w:ascii="Times New Roman" w:eastAsia="Times New Roman" w:hAnsi="Times New Roman" w:cs="Times New Roman"/>
                <w:b w:val="0"/>
                <w:sz w:val="22"/>
                <w:szCs w:val="22"/>
              </w:rPr>
              <w:t xml:space="preserve">   (</w:t>
            </w:r>
            <w:proofErr w:type="gramEnd"/>
            <w:r w:rsidRPr="001667EC">
              <w:rPr>
                <w:rFonts w:ascii="Times New Roman" w:eastAsia="Times New Roman" w:hAnsi="Times New Roman" w:cs="Times New Roman"/>
                <w:b w:val="0"/>
                <w:sz w:val="22"/>
                <w:szCs w:val="22"/>
              </w:rPr>
              <w:t>структурные  подразделения), осуществляющие руководство образовательными организациями.</w:t>
            </w:r>
          </w:p>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92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 xml:space="preserve">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w:t>
            </w:r>
            <w:proofErr w:type="spellStart"/>
            <w:proofErr w:type="gramStart"/>
            <w:r w:rsidRPr="001667EC">
              <w:rPr>
                <w:rFonts w:ascii="Times New Roman" w:eastAsia="Times New Roman" w:hAnsi="Times New Roman" w:cs="Times New Roman"/>
                <w:b w:val="0"/>
                <w:sz w:val="22"/>
                <w:szCs w:val="22"/>
              </w:rPr>
              <w:t>эконо-мической</w:t>
            </w:r>
            <w:proofErr w:type="spellEnd"/>
            <w:proofErr w:type="gramEnd"/>
            <w:r w:rsidRPr="001667EC">
              <w:rPr>
                <w:rFonts w:ascii="Times New Roman" w:eastAsia="Times New Roman" w:hAnsi="Times New Roman" w:cs="Times New Roman"/>
                <w:b w:val="0"/>
                <w:sz w:val="22"/>
                <w:szCs w:val="22"/>
              </w:rPr>
              <w:t xml:space="preserve">, финансовой, хозяйственной деятельностью, со строительством, </w:t>
            </w:r>
            <w:proofErr w:type="spellStart"/>
            <w:r w:rsidRPr="001667EC">
              <w:rPr>
                <w:rFonts w:ascii="Times New Roman" w:eastAsia="Times New Roman" w:hAnsi="Times New Roman" w:cs="Times New Roman"/>
                <w:b w:val="0"/>
                <w:sz w:val="22"/>
                <w:szCs w:val="22"/>
              </w:rPr>
              <w:t>снабже-нием</w:t>
            </w:r>
            <w:proofErr w:type="spellEnd"/>
            <w:r w:rsidRPr="001667EC">
              <w:rPr>
                <w:rFonts w:ascii="Times New Roman" w:eastAsia="Times New Roman" w:hAnsi="Times New Roman" w:cs="Times New Roman"/>
                <w:b w:val="0"/>
                <w:sz w:val="22"/>
                <w:szCs w:val="22"/>
              </w:rPr>
              <w:t>, делопроизводством).</w:t>
            </w:r>
          </w:p>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t xml:space="preserve">Штатные преподаватели, мастера </w:t>
            </w:r>
            <w:proofErr w:type="spellStart"/>
            <w:proofErr w:type="gramStart"/>
            <w:r w:rsidRPr="001667EC">
              <w:rPr>
                <w:rFonts w:ascii="Times New Roman" w:eastAsia="Times New Roman" w:hAnsi="Times New Roman" w:cs="Times New Roman"/>
                <w:b w:val="0"/>
                <w:sz w:val="22"/>
                <w:szCs w:val="22"/>
              </w:rPr>
              <w:t>производ-ственного</w:t>
            </w:r>
            <w:proofErr w:type="spellEnd"/>
            <w:proofErr w:type="gramEnd"/>
            <w:r w:rsidRPr="001667EC">
              <w:rPr>
                <w:rFonts w:ascii="Times New Roman" w:eastAsia="Times New Roman" w:hAnsi="Times New Roman" w:cs="Times New Roman"/>
                <w:b w:val="0"/>
                <w:sz w:val="22"/>
                <w:szCs w:val="22"/>
              </w:rPr>
              <w:t xml:space="preserve">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EA3976" w:rsidRPr="001667EC" w:rsidTr="0030109B">
        <w:tc>
          <w:tcPr>
            <w:tcW w:w="3970"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b w:val="0"/>
                <w:sz w:val="22"/>
                <w:szCs w:val="22"/>
              </w:rPr>
              <w:lastRenderedPageBreak/>
              <w:t xml:space="preserve">Общежития организаций,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w:t>
            </w:r>
            <w:proofErr w:type="gramStart"/>
            <w:r w:rsidRPr="001667EC">
              <w:rPr>
                <w:rFonts w:ascii="Times New Roman" w:eastAsia="Times New Roman" w:hAnsi="Times New Roman" w:cs="Times New Roman"/>
                <w:b w:val="0"/>
                <w:sz w:val="22"/>
                <w:szCs w:val="22"/>
              </w:rPr>
              <w:t>культур-но</w:t>
            </w:r>
            <w:proofErr w:type="gramEnd"/>
            <w:r w:rsidRPr="001667EC">
              <w:rPr>
                <w:rFonts w:ascii="Times New Roman" w:eastAsia="Times New Roman" w:hAnsi="Times New Roman" w:cs="Times New Roman"/>
                <w:b w:val="0"/>
                <w:sz w:val="22"/>
                <w:szCs w:val="22"/>
              </w:rPr>
              <w:t>-просветительские организация и подразделения предприятий и организаций по работе с детьми и подростками</w:t>
            </w:r>
          </w:p>
        </w:tc>
        <w:tc>
          <w:tcPr>
            <w:tcW w:w="692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ConsPlusTitle"/>
              <w:widowControl/>
              <w:jc w:val="both"/>
              <w:rPr>
                <w:rFonts w:ascii="Times New Roman" w:eastAsia="Times New Roman" w:hAnsi="Times New Roman" w:cs="Times New Roman"/>
                <w:b w:val="0"/>
                <w:sz w:val="22"/>
                <w:szCs w:val="22"/>
              </w:rPr>
            </w:pPr>
            <w:r w:rsidRPr="001667EC">
              <w:rPr>
                <w:rFonts w:ascii="Times New Roman" w:eastAsia="Times New Roman" w:hAnsi="Times New Roman" w:cs="Times New Roman"/>
                <w:sz w:val="22"/>
                <w:szCs w:val="22"/>
              </w:rPr>
              <w:t>Воспитатели</w:t>
            </w:r>
            <w:r w:rsidRPr="001667EC">
              <w:rPr>
                <w:rFonts w:ascii="Times New Roman" w:eastAsia="Times New Roman" w:hAnsi="Times New Roman" w:cs="Times New Roman"/>
                <w:b w:val="0"/>
                <w:sz w:val="22"/>
                <w:szCs w:val="22"/>
              </w:rPr>
              <w:t xml:space="preserve">, педагоги-организаторы, </w:t>
            </w:r>
            <w:proofErr w:type="spellStart"/>
            <w:proofErr w:type="gramStart"/>
            <w:r w:rsidRPr="001667EC">
              <w:rPr>
                <w:rFonts w:ascii="Times New Roman" w:eastAsia="Times New Roman" w:hAnsi="Times New Roman" w:cs="Times New Roman"/>
                <w:sz w:val="22"/>
                <w:szCs w:val="22"/>
              </w:rPr>
              <w:t>педа</w:t>
            </w:r>
            <w:proofErr w:type="spellEnd"/>
            <w:r w:rsidRPr="001667EC">
              <w:rPr>
                <w:rFonts w:ascii="Times New Roman" w:eastAsia="Times New Roman" w:hAnsi="Times New Roman" w:cs="Times New Roman"/>
                <w:sz w:val="22"/>
                <w:szCs w:val="22"/>
              </w:rPr>
              <w:t>-</w:t>
            </w:r>
            <w:proofErr w:type="spellStart"/>
            <w:r w:rsidRPr="001667EC">
              <w:rPr>
                <w:rFonts w:ascii="Times New Roman" w:eastAsia="Times New Roman" w:hAnsi="Times New Roman" w:cs="Times New Roman"/>
                <w:sz w:val="22"/>
                <w:szCs w:val="22"/>
              </w:rPr>
              <w:t>гоги</w:t>
            </w:r>
            <w:proofErr w:type="spellEnd"/>
            <w:proofErr w:type="gramEnd"/>
            <w:r w:rsidRPr="001667EC">
              <w:rPr>
                <w:rFonts w:ascii="Times New Roman" w:eastAsia="Times New Roman" w:hAnsi="Times New Roman" w:cs="Times New Roman"/>
                <w:sz w:val="22"/>
                <w:szCs w:val="22"/>
              </w:rPr>
              <w:t>-психологи (психологи)</w:t>
            </w:r>
            <w:r w:rsidRPr="001667EC">
              <w:rPr>
                <w:rFonts w:ascii="Times New Roman" w:eastAsia="Times New Roman" w:hAnsi="Times New Roman" w:cs="Times New Roman"/>
                <w:b w:val="0"/>
                <w:sz w:val="22"/>
                <w:szCs w:val="22"/>
              </w:rPr>
              <w:t>,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bl>
    <w:p w:rsidR="00EA3976" w:rsidRPr="001667EC" w:rsidRDefault="00EA3976" w:rsidP="00EA3976">
      <w:pPr>
        <w:pStyle w:val="16"/>
        <w:ind w:firstLine="0"/>
        <w:rPr>
          <w:sz w:val="22"/>
          <w:szCs w:val="22"/>
        </w:rPr>
      </w:pPr>
    </w:p>
    <w:p w:rsidR="00EA3976" w:rsidRPr="001667EC" w:rsidRDefault="00EA3976" w:rsidP="00EA3976">
      <w:pPr>
        <w:pStyle w:val="16"/>
        <w:numPr>
          <w:ilvl w:val="1"/>
          <w:numId w:val="8"/>
        </w:numPr>
        <w:ind w:left="0" w:firstLine="709"/>
        <w:rPr>
          <w:sz w:val="22"/>
          <w:szCs w:val="22"/>
        </w:rPr>
      </w:pPr>
      <w:r w:rsidRPr="001667EC">
        <w:rPr>
          <w:sz w:val="22"/>
          <w:szCs w:val="22"/>
        </w:rPr>
        <w:t>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EA3976" w:rsidRPr="001667EC" w:rsidRDefault="00EA3976" w:rsidP="00EA3976">
      <w:pPr>
        <w:numPr>
          <w:ilvl w:val="1"/>
          <w:numId w:val="8"/>
        </w:numPr>
        <w:spacing w:before="100" w:beforeAutospacing="1" w:after="100" w:afterAutospacing="1" w:line="240" w:lineRule="auto"/>
        <w:ind w:left="0" w:firstLine="709"/>
        <w:contextualSpacing/>
        <w:jc w:val="both"/>
        <w:rPr>
          <w:rFonts w:eastAsia="Times New Roman"/>
        </w:rPr>
      </w:pPr>
      <w:r w:rsidRPr="001667EC">
        <w:rPr>
          <w:rFonts w:eastAsia="Times New Roman"/>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организации высшего или среднего профессионального (педагогического) образования.</w:t>
      </w:r>
    </w:p>
    <w:p w:rsidR="00EA3976" w:rsidRPr="001667EC" w:rsidRDefault="00EA3976" w:rsidP="00EA3976">
      <w:pPr>
        <w:ind w:firstLine="720"/>
        <w:jc w:val="both"/>
      </w:pPr>
      <w:r w:rsidRPr="001667EC">
        <w:t>7.13.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отдельных образовательных организациях за работу с определенными категориями воспитанников (обучающихся) и рассчитываются по формуле:</w:t>
      </w:r>
    </w:p>
    <w:p w:rsidR="00EA3976" w:rsidRPr="001667EC" w:rsidRDefault="00EA3976" w:rsidP="00EA3976">
      <w:pPr>
        <w:ind w:firstLine="720"/>
        <w:jc w:val="both"/>
      </w:pPr>
    </w:p>
    <w:p w:rsidR="00EA3976" w:rsidRPr="001667EC" w:rsidRDefault="00EA3976" w:rsidP="00EA3976">
      <w:pPr>
        <w:ind w:firstLine="698"/>
        <w:jc w:val="both"/>
      </w:pPr>
      <w:r w:rsidRPr="001667EC">
        <w:rPr>
          <w:noProof/>
          <w:lang w:eastAsia="ru-RU"/>
        </w:rPr>
        <w:drawing>
          <wp:inline distT="0" distB="0" distL="0" distR="0">
            <wp:extent cx="1790700" cy="542925"/>
            <wp:effectExtent l="0" t="0" r="0" b="9525"/>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90700" cy="542925"/>
                    </a:xfrm>
                    <a:prstGeom prst="rect">
                      <a:avLst/>
                    </a:prstGeom>
                    <a:noFill/>
                    <a:ln>
                      <a:noFill/>
                    </a:ln>
                  </pic:spPr>
                </pic:pic>
              </a:graphicData>
            </a:graphic>
          </wp:inline>
        </w:drawing>
      </w:r>
    </w:p>
    <w:p w:rsidR="00EA3976" w:rsidRPr="001667EC" w:rsidRDefault="00EA3976" w:rsidP="00EA3976">
      <w:pPr>
        <w:ind w:firstLine="720"/>
        <w:jc w:val="both"/>
      </w:pPr>
      <w:r w:rsidRPr="001667EC">
        <w:t>или</w:t>
      </w:r>
    </w:p>
    <w:p w:rsidR="00EA3976" w:rsidRPr="001667EC" w:rsidRDefault="00EA3976" w:rsidP="00EA3976">
      <w:pPr>
        <w:ind w:firstLine="698"/>
        <w:jc w:val="both"/>
      </w:pPr>
      <w:r w:rsidRPr="001667EC">
        <w:rPr>
          <w:noProof/>
          <w:lang w:eastAsia="ru-RU"/>
        </w:rPr>
        <w:drawing>
          <wp:inline distT="0" distB="0" distL="0" distR="0">
            <wp:extent cx="1200150" cy="485775"/>
            <wp:effectExtent l="0" t="0" r="0" b="9525"/>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00150" cy="485775"/>
                    </a:xfrm>
                    <a:prstGeom prst="rect">
                      <a:avLst/>
                    </a:prstGeom>
                    <a:noFill/>
                    <a:ln>
                      <a:noFill/>
                    </a:ln>
                  </pic:spPr>
                </pic:pic>
              </a:graphicData>
            </a:graphic>
          </wp:inline>
        </w:drawing>
      </w:r>
      <w:r w:rsidRPr="001667EC">
        <w:t>,</w:t>
      </w:r>
    </w:p>
    <w:p w:rsidR="00EA3976" w:rsidRPr="001667EC" w:rsidRDefault="00EA3976" w:rsidP="00EA3976">
      <w:pPr>
        <w:ind w:firstLine="720"/>
        <w:jc w:val="both"/>
      </w:pPr>
      <w:r w:rsidRPr="001667EC">
        <w:t>где:</w:t>
      </w:r>
    </w:p>
    <w:p w:rsidR="00EA3976" w:rsidRPr="001667EC" w:rsidRDefault="00EA3976" w:rsidP="00EA3976">
      <w:pPr>
        <w:ind w:firstLine="720"/>
        <w:jc w:val="both"/>
      </w:pPr>
      <w:r w:rsidRPr="001667EC">
        <w:rPr>
          <w:noProof/>
          <w:lang w:eastAsia="ru-RU"/>
        </w:rPr>
        <w:drawing>
          <wp:inline distT="0" distB="0" distL="0" distR="0">
            <wp:extent cx="581025" cy="276225"/>
            <wp:effectExtent l="0" t="0" r="9525" b="9525"/>
            <wp:docPr id="286"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1025" cy="276225"/>
                    </a:xfrm>
                    <a:prstGeom prst="rect">
                      <a:avLst/>
                    </a:prstGeom>
                    <a:noFill/>
                    <a:ln>
                      <a:noFill/>
                    </a:ln>
                  </pic:spPr>
                </pic:pic>
              </a:graphicData>
            </a:graphic>
          </wp:inline>
        </w:drawing>
      </w:r>
      <w:r w:rsidRPr="001667EC">
        <w:t xml:space="preserve"> - размер базового оклада (должностного оклада) первого разряда четырехразрядной тарифной сетки по оплате труда работников образования;</w:t>
      </w:r>
    </w:p>
    <w:p w:rsidR="00EA3976" w:rsidRPr="001667EC" w:rsidRDefault="00EA3976" w:rsidP="00EA3976">
      <w:pPr>
        <w:ind w:firstLine="720"/>
        <w:jc w:val="both"/>
      </w:pPr>
      <w:r w:rsidRPr="001667EC">
        <w:rPr>
          <w:noProof/>
          <w:lang w:eastAsia="ru-RU"/>
        </w:rPr>
        <w:drawing>
          <wp:inline distT="0" distB="0" distL="0" distR="0">
            <wp:extent cx="190500" cy="228600"/>
            <wp:effectExtent l="0" t="0" r="0"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1667EC">
        <w:t xml:space="preserve"> - выплаты за сложность и напряженность работы;</w:t>
      </w:r>
    </w:p>
    <w:p w:rsidR="00EA3976" w:rsidRPr="001667EC" w:rsidRDefault="00EA3976" w:rsidP="00EA3976">
      <w:pPr>
        <w:ind w:firstLine="720"/>
        <w:jc w:val="both"/>
      </w:pPr>
      <w:r w:rsidRPr="001667EC">
        <w:rPr>
          <w:noProof/>
          <w:lang w:eastAsia="ru-RU"/>
        </w:rPr>
        <w:drawing>
          <wp:inline distT="0" distB="0" distL="0" distR="0">
            <wp:extent cx="209550" cy="228600"/>
            <wp:effectExtent l="0" t="0" r="0"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9550" cy="228600"/>
                    </a:xfrm>
                    <a:prstGeom prst="rect">
                      <a:avLst/>
                    </a:prstGeom>
                    <a:noFill/>
                    <a:ln>
                      <a:noFill/>
                    </a:ln>
                  </pic:spPr>
                </pic:pic>
              </a:graphicData>
            </a:graphic>
          </wp:inline>
        </w:drawing>
      </w:r>
      <w:r w:rsidRPr="001667EC">
        <w:t xml:space="preserve"> - размер надбавки за сложность и напряженность работы.</w:t>
      </w:r>
    </w:p>
    <w:p w:rsidR="00EA3976" w:rsidRPr="001667EC" w:rsidRDefault="00EA3976" w:rsidP="00EA3976">
      <w:pPr>
        <w:ind w:firstLine="720"/>
        <w:jc w:val="both"/>
      </w:pPr>
      <w:r w:rsidRPr="001667EC">
        <w:t>Размеры надбавок за сложность и напряженность работы приведены в таблице 8 настоящего Положения.</w:t>
      </w:r>
    </w:p>
    <w:p w:rsidR="00EA3976" w:rsidRPr="001667EC" w:rsidRDefault="00EA3976" w:rsidP="00EA3976">
      <w:pPr>
        <w:ind w:firstLine="720"/>
        <w:jc w:val="right"/>
      </w:pPr>
      <w:bookmarkStart w:id="1" w:name="sub_999"/>
      <w:r w:rsidRPr="001667EC">
        <w:rPr>
          <w:rStyle w:val="af"/>
        </w:rPr>
        <w:t>Таблица 8</w:t>
      </w:r>
    </w:p>
    <w:bookmarkEnd w:id="1"/>
    <w:p w:rsidR="00EA3976" w:rsidRPr="001667EC" w:rsidRDefault="00EA3976" w:rsidP="00EA3976">
      <w:pPr>
        <w:pStyle w:val="1"/>
        <w:jc w:val="center"/>
        <w:rPr>
          <w:rFonts w:ascii="Times New Roman" w:hAnsi="Times New Roman" w:cs="Times New Roman"/>
          <w:sz w:val="22"/>
          <w:szCs w:val="22"/>
        </w:rPr>
      </w:pPr>
      <w:r w:rsidRPr="001667EC">
        <w:rPr>
          <w:rFonts w:ascii="Times New Roman" w:hAnsi="Times New Roman" w:cs="Times New Roman"/>
          <w:sz w:val="22"/>
          <w:szCs w:val="22"/>
        </w:rPr>
        <w:t>Размеры надбавок за сложность и напряженность работы</w:t>
      </w:r>
    </w:p>
    <w:p w:rsidR="00EA3976" w:rsidRPr="001667EC" w:rsidRDefault="00EA3976" w:rsidP="00EA3976">
      <w:pPr>
        <w:ind w:firstLine="720"/>
        <w:jc w:val="both"/>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168"/>
        <w:gridCol w:w="2937"/>
        <w:gridCol w:w="2048"/>
        <w:gridCol w:w="1632"/>
      </w:tblGrid>
      <w:tr w:rsidR="00EA3976" w:rsidRPr="001667EC" w:rsidTr="0030109B">
        <w:tc>
          <w:tcPr>
            <w:tcW w:w="316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 xml:space="preserve">Основание назначения </w:t>
            </w:r>
            <w:r w:rsidRPr="001667EC">
              <w:rPr>
                <w:rFonts w:ascii="Times New Roman" w:hAnsi="Times New Roman" w:cs="Times New Roman"/>
                <w:sz w:val="22"/>
                <w:szCs w:val="22"/>
              </w:rPr>
              <w:lastRenderedPageBreak/>
              <w:t>надбавки за сложность и напряженности работы</w:t>
            </w:r>
          </w:p>
        </w:tc>
        <w:tc>
          <w:tcPr>
            <w:tcW w:w="2937"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lastRenderedPageBreak/>
              <w:t xml:space="preserve">Наименование </w:t>
            </w:r>
            <w:r w:rsidRPr="001667EC">
              <w:rPr>
                <w:rFonts w:ascii="Times New Roman" w:hAnsi="Times New Roman" w:cs="Times New Roman"/>
                <w:sz w:val="22"/>
                <w:szCs w:val="22"/>
              </w:rPr>
              <w:lastRenderedPageBreak/>
              <w:t>профессиональной квалификационной группы</w:t>
            </w:r>
          </w:p>
        </w:tc>
        <w:tc>
          <w:tcPr>
            <w:tcW w:w="204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lastRenderedPageBreak/>
              <w:t>Квалификационны</w:t>
            </w:r>
            <w:r w:rsidRPr="001667EC">
              <w:rPr>
                <w:rFonts w:ascii="Times New Roman" w:hAnsi="Times New Roman" w:cs="Times New Roman"/>
                <w:sz w:val="22"/>
                <w:szCs w:val="22"/>
              </w:rPr>
              <w:lastRenderedPageBreak/>
              <w:t>й уровень</w:t>
            </w:r>
          </w:p>
        </w:tc>
        <w:tc>
          <w:tcPr>
            <w:tcW w:w="1632"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lastRenderedPageBreak/>
              <w:t xml:space="preserve">Размер </w:t>
            </w:r>
            <w:r w:rsidRPr="001667EC">
              <w:rPr>
                <w:rFonts w:ascii="Times New Roman" w:hAnsi="Times New Roman" w:cs="Times New Roman"/>
                <w:sz w:val="22"/>
                <w:szCs w:val="22"/>
              </w:rPr>
              <w:lastRenderedPageBreak/>
              <w:t>надбавок, процентов</w:t>
            </w:r>
          </w:p>
        </w:tc>
      </w:tr>
      <w:tr w:rsidR="00EA3976" w:rsidRPr="001667EC" w:rsidTr="0030109B">
        <w:tc>
          <w:tcPr>
            <w:tcW w:w="3168" w:type="dxa"/>
            <w:vMerge w:val="restart"/>
            <w:tcBorders>
              <w:top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lastRenderedPageBreak/>
              <w:t>Работа с детьми дошкольного возраста</w:t>
            </w:r>
          </w:p>
        </w:tc>
        <w:tc>
          <w:tcPr>
            <w:tcW w:w="2937"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должности педагогических работников</w:t>
            </w:r>
          </w:p>
        </w:tc>
        <w:tc>
          <w:tcPr>
            <w:tcW w:w="204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1-4</w:t>
            </w:r>
          </w:p>
        </w:tc>
        <w:tc>
          <w:tcPr>
            <w:tcW w:w="1632"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20</w:t>
            </w:r>
          </w:p>
        </w:tc>
      </w:tr>
      <w:tr w:rsidR="00EA3976" w:rsidRPr="001667EC" w:rsidTr="0030109B">
        <w:tc>
          <w:tcPr>
            <w:tcW w:w="3168" w:type="dxa"/>
            <w:vMerge/>
            <w:tcBorders>
              <w:top w:val="nil"/>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2937"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должности руководителей структурных подразделений</w:t>
            </w:r>
          </w:p>
        </w:tc>
        <w:tc>
          <w:tcPr>
            <w:tcW w:w="204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1-2</w:t>
            </w:r>
          </w:p>
        </w:tc>
        <w:tc>
          <w:tcPr>
            <w:tcW w:w="1632"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20</w:t>
            </w:r>
          </w:p>
        </w:tc>
      </w:tr>
    </w:tbl>
    <w:p w:rsidR="00EA3976" w:rsidRPr="001667EC" w:rsidRDefault="00EA3976" w:rsidP="00EA3976">
      <w:pPr>
        <w:ind w:firstLine="720"/>
        <w:jc w:val="both"/>
      </w:pPr>
    </w:p>
    <w:p w:rsidR="00EA3976" w:rsidRPr="001667EC" w:rsidRDefault="00EA3976" w:rsidP="00EA3976">
      <w:pPr>
        <w:numPr>
          <w:ilvl w:val="1"/>
          <w:numId w:val="9"/>
        </w:numPr>
        <w:tabs>
          <w:tab w:val="clear" w:pos="780"/>
          <w:tab w:val="num" w:pos="0"/>
        </w:tabs>
        <w:spacing w:before="100" w:beforeAutospacing="1" w:after="100" w:afterAutospacing="1" w:line="240" w:lineRule="auto"/>
        <w:ind w:left="0" w:firstLine="720"/>
        <w:contextualSpacing/>
        <w:jc w:val="both"/>
        <w:rPr>
          <w:rFonts w:eastAsia="Times New Roman"/>
        </w:rPr>
      </w:pPr>
      <w:r w:rsidRPr="001667EC">
        <w:rPr>
          <w:rFonts w:eastAsia="Times New Roman"/>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 </w:t>
      </w:r>
    </w:p>
    <w:p w:rsidR="00EA3976" w:rsidRPr="001667EC" w:rsidRDefault="00EA3976" w:rsidP="00EA3976">
      <w:pPr>
        <w:numPr>
          <w:ilvl w:val="1"/>
          <w:numId w:val="9"/>
        </w:numPr>
        <w:spacing w:before="100" w:beforeAutospacing="1" w:after="100" w:afterAutospacing="1" w:line="240" w:lineRule="auto"/>
        <w:ind w:left="0" w:firstLine="709"/>
        <w:contextualSpacing/>
        <w:jc w:val="both"/>
        <w:rPr>
          <w:rFonts w:eastAsia="Times New Roman"/>
        </w:rPr>
      </w:pPr>
      <w:r w:rsidRPr="001667EC">
        <w:rPr>
          <w:rFonts w:eastAsia="Times New Roman"/>
        </w:rPr>
        <w:t>Критерии оценки эффективности деятельности работников организации утверждаются руководителем учреждения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rsidR="00EA3976" w:rsidRPr="001667EC" w:rsidRDefault="00EA3976" w:rsidP="00EA3976">
      <w:pPr>
        <w:numPr>
          <w:ilvl w:val="1"/>
          <w:numId w:val="9"/>
        </w:numPr>
        <w:spacing w:before="100" w:beforeAutospacing="1" w:after="100" w:afterAutospacing="1" w:line="240" w:lineRule="auto"/>
        <w:ind w:left="0" w:firstLine="709"/>
        <w:contextualSpacing/>
        <w:jc w:val="both"/>
        <w:rPr>
          <w:rFonts w:eastAsia="Times New Roman"/>
        </w:rPr>
      </w:pPr>
      <w:r w:rsidRPr="001667EC">
        <w:rPr>
          <w:rFonts w:eastAsia="Times New Roman"/>
        </w:rPr>
        <w:t>Размеры, порядок и условия осуществления выплат за качество выполняемых работ определяются локальными нормативными актами организации и коллективным договором.</w:t>
      </w:r>
    </w:p>
    <w:p w:rsidR="00EA3976" w:rsidRPr="001667EC" w:rsidRDefault="00EA3976" w:rsidP="00EA3976">
      <w:pPr>
        <w:numPr>
          <w:ilvl w:val="1"/>
          <w:numId w:val="9"/>
        </w:numPr>
        <w:spacing w:before="100" w:beforeAutospacing="1" w:after="100" w:afterAutospacing="1" w:line="240" w:lineRule="auto"/>
        <w:ind w:left="0" w:firstLine="709"/>
        <w:contextualSpacing/>
        <w:jc w:val="both"/>
      </w:pPr>
      <w:r w:rsidRPr="001667EC">
        <w:t>Выплаты за качество выполняемых работ рассчитываются по формуле:</w:t>
      </w:r>
    </w:p>
    <w:p w:rsidR="00EA3976" w:rsidRPr="001667EC" w:rsidRDefault="00EA3976" w:rsidP="00EA3976">
      <w:pPr>
        <w:pStyle w:val="ConsPlusNormal"/>
        <w:widowControl/>
        <w:ind w:firstLine="540"/>
        <w:jc w:val="center"/>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3257550" cy="495300"/>
            <wp:effectExtent l="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1"/>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57550" cy="495300"/>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3257550" cy="495300"/>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2"/>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57550" cy="495300"/>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w:t>
      </w:r>
    </w:p>
    <w:p w:rsidR="00EA3976" w:rsidRPr="001667EC" w:rsidRDefault="00EA3976" w:rsidP="00EA3976">
      <w:pPr>
        <w:pStyle w:val="ConsPlusNormal"/>
        <w:widowControl/>
        <w:ind w:firstLine="540"/>
        <w:jc w:val="center"/>
        <w:rPr>
          <w:rFonts w:ascii="Times New Roman" w:hAnsi="Times New Roman" w:cs="Times New Roman"/>
          <w:sz w:val="22"/>
          <w:szCs w:val="22"/>
        </w:rPr>
      </w:pP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t xml:space="preserve">где:  </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285750" cy="228600"/>
            <wp:effectExtent l="0" t="0" r="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3"/>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5750" cy="228600"/>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285750" cy="228600"/>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4"/>
                    <pic:cNvPicPr>
                      <a:picLocks noChangeAspect="1" noChangeArrowheads="1"/>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5750" cy="228600"/>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выплаты за качество выполняемых работ;</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438150" cy="180975"/>
            <wp:effectExtent l="0" t="0" r="0" b="9525"/>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5"/>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38150" cy="18097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438150" cy="180975"/>
            <wp:effectExtent l="0" t="0" r="0" b="9525"/>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6"/>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38150" cy="18097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фонд оплаты труда, предусмотренный на выплаты за качество выполняемых работ;</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209550" cy="209550"/>
            <wp:effectExtent l="0" t="0" r="0"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7"/>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209550" cy="209550"/>
            <wp:effectExtent l="0" t="0" r="0" b="0"/>
            <wp:docPr id="276"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8"/>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w:t>
      </w:r>
      <w:proofErr w:type="spellStart"/>
      <w:r w:rsidRPr="001667EC">
        <w:rPr>
          <w:rFonts w:ascii="Times New Roman" w:hAnsi="Times New Roman" w:cs="Times New Roman"/>
          <w:sz w:val="22"/>
          <w:szCs w:val="22"/>
        </w:rPr>
        <w:t>отнормированный</w:t>
      </w:r>
      <w:proofErr w:type="spellEnd"/>
      <w:r w:rsidRPr="001667EC">
        <w:rPr>
          <w:rFonts w:ascii="Times New Roman" w:hAnsi="Times New Roman" w:cs="Times New Roman"/>
          <w:sz w:val="22"/>
          <w:szCs w:val="22"/>
        </w:rPr>
        <w:t xml:space="preserve"> </w:t>
      </w:r>
      <w:proofErr w:type="spellStart"/>
      <w:r w:rsidRPr="001667EC">
        <w:rPr>
          <w:rFonts w:ascii="Times New Roman" w:hAnsi="Times New Roman" w:cs="Times New Roman"/>
          <w:i/>
          <w:sz w:val="22"/>
          <w:szCs w:val="22"/>
          <w:lang w:val="en-US"/>
        </w:rPr>
        <w:t>i</w:t>
      </w:r>
      <w:proofErr w:type="spellEnd"/>
      <w:r w:rsidRPr="001667EC">
        <w:rPr>
          <w:rFonts w:ascii="Times New Roman" w:hAnsi="Times New Roman" w:cs="Times New Roman"/>
          <w:sz w:val="22"/>
          <w:szCs w:val="22"/>
        </w:rPr>
        <w:t xml:space="preserve">-й критерий оценки эффективности деятельности по          </w:t>
      </w:r>
      <w:r w:rsidRPr="001667EC">
        <w:rPr>
          <w:rFonts w:ascii="Times New Roman" w:hAnsi="Times New Roman" w:cs="Times New Roman"/>
          <w:i/>
          <w:sz w:val="22"/>
          <w:szCs w:val="22"/>
          <w:lang w:val="en-US"/>
        </w:rPr>
        <w:t>j</w:t>
      </w:r>
      <w:r w:rsidRPr="001667EC">
        <w:rPr>
          <w:rFonts w:ascii="Times New Roman" w:hAnsi="Times New Roman" w:cs="Times New Roman"/>
          <w:sz w:val="22"/>
          <w:szCs w:val="22"/>
        </w:rPr>
        <w:t>-му работнику;</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200025" cy="180975"/>
            <wp:effectExtent l="0" t="0" r="9525" b="9525"/>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9"/>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200025" cy="180975"/>
            <wp:effectExtent l="0" t="0" r="9525" b="9525"/>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0"/>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относительный весовой коэффициент </w:t>
      </w:r>
      <w:proofErr w:type="spellStart"/>
      <w:r w:rsidRPr="001667EC">
        <w:rPr>
          <w:rFonts w:ascii="Times New Roman" w:hAnsi="Times New Roman" w:cs="Times New Roman"/>
          <w:i/>
          <w:sz w:val="22"/>
          <w:szCs w:val="22"/>
          <w:lang w:val="en-US"/>
        </w:rPr>
        <w:t>i</w:t>
      </w:r>
      <w:proofErr w:type="spellEnd"/>
      <w:r w:rsidRPr="001667EC">
        <w:rPr>
          <w:rFonts w:ascii="Times New Roman" w:hAnsi="Times New Roman" w:cs="Times New Roman"/>
          <w:sz w:val="22"/>
          <w:szCs w:val="22"/>
        </w:rPr>
        <w:t>-го критерия оценки эффективности деятельности;</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161925" cy="209550"/>
            <wp:effectExtent l="0" t="0" r="0"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1"/>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161925" cy="209550"/>
            <wp:effectExtent l="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2"/>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1925" cy="209550"/>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количество критериев оценки эффективности деятельности;</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209550" cy="209550"/>
            <wp:effectExtent l="0" t="0" r="0"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3"/>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209550" cy="209550"/>
            <wp:effectExtent l="0" t="0" r="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4"/>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численность работников организации.</w:t>
      </w:r>
    </w:p>
    <w:p w:rsidR="00EA3976" w:rsidRPr="001667EC" w:rsidRDefault="00EA3976" w:rsidP="00EA3976">
      <w:pPr>
        <w:pStyle w:val="16"/>
        <w:numPr>
          <w:ilvl w:val="1"/>
          <w:numId w:val="9"/>
        </w:numPr>
        <w:ind w:left="0" w:firstLine="709"/>
        <w:rPr>
          <w:sz w:val="22"/>
          <w:szCs w:val="22"/>
        </w:rPr>
      </w:pPr>
      <w:r w:rsidRPr="001667EC">
        <w:rPr>
          <w:sz w:val="22"/>
          <w:szCs w:val="22"/>
        </w:rPr>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1667EC">
        <w:rPr>
          <w:sz w:val="22"/>
          <w:szCs w:val="22"/>
        </w:rPr>
        <w:t>отнормированного</w:t>
      </w:r>
      <w:proofErr w:type="spellEnd"/>
      <w:r w:rsidRPr="001667EC">
        <w:rPr>
          <w:sz w:val="22"/>
          <w:szCs w:val="22"/>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rsidRPr="001667EC">
        <w:rPr>
          <w:sz w:val="22"/>
          <w:szCs w:val="22"/>
        </w:rPr>
        <w:t>отнормированный</w:t>
      </w:r>
      <w:proofErr w:type="spellEnd"/>
      <w:r w:rsidRPr="001667EC">
        <w:rPr>
          <w:sz w:val="22"/>
          <w:szCs w:val="22"/>
        </w:rPr>
        <w:t xml:space="preserve"> критерий эффективности деятельности принимает значения от 0 до 1. При фактическом значении критерия эффективности ниже наихудшего значения значение </w:t>
      </w:r>
      <w:proofErr w:type="spellStart"/>
      <w:r w:rsidRPr="001667EC">
        <w:rPr>
          <w:sz w:val="22"/>
          <w:szCs w:val="22"/>
        </w:rPr>
        <w:t>отнормированного</w:t>
      </w:r>
      <w:proofErr w:type="spellEnd"/>
      <w:r w:rsidRPr="001667EC">
        <w:rPr>
          <w:sz w:val="22"/>
          <w:szCs w:val="22"/>
        </w:rPr>
        <w:t xml:space="preserve"> критерия принимается равным 0, при выше наилучшего - 1. </w:t>
      </w:r>
    </w:p>
    <w:p w:rsidR="00EA3976" w:rsidRPr="001667EC" w:rsidRDefault="00EA3976" w:rsidP="00EA3976">
      <w:pPr>
        <w:numPr>
          <w:ilvl w:val="1"/>
          <w:numId w:val="9"/>
        </w:numPr>
        <w:spacing w:before="100" w:beforeAutospacing="1" w:after="100" w:afterAutospacing="1" w:line="240" w:lineRule="auto"/>
        <w:ind w:left="0" w:firstLine="709"/>
        <w:contextualSpacing/>
        <w:rPr>
          <w:rFonts w:eastAsia="Times New Roman"/>
        </w:rPr>
      </w:pPr>
      <w:r w:rsidRPr="001667EC">
        <w:rPr>
          <w:rFonts w:eastAsia="Times New Roman"/>
        </w:rPr>
        <w:t xml:space="preserve">Зависимость значения </w:t>
      </w:r>
      <w:proofErr w:type="spellStart"/>
      <w:r w:rsidRPr="001667EC">
        <w:rPr>
          <w:rFonts w:eastAsia="Times New Roman"/>
        </w:rPr>
        <w:t>отнормированного</w:t>
      </w:r>
      <w:proofErr w:type="spellEnd"/>
      <w:r w:rsidRPr="001667EC">
        <w:rPr>
          <w:rFonts w:eastAsia="Times New Roman"/>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EA3976" w:rsidRPr="001667EC" w:rsidRDefault="00EA3976" w:rsidP="00EA3976">
      <w:pPr>
        <w:numPr>
          <w:ilvl w:val="1"/>
          <w:numId w:val="9"/>
        </w:numPr>
        <w:spacing w:before="100" w:beforeAutospacing="1" w:after="100" w:afterAutospacing="1" w:line="240" w:lineRule="auto"/>
        <w:ind w:left="0" w:firstLine="709"/>
        <w:contextualSpacing/>
      </w:pPr>
      <w:proofErr w:type="spellStart"/>
      <w:r w:rsidRPr="001667EC">
        <w:t>Отнормированный</w:t>
      </w:r>
      <w:proofErr w:type="spellEnd"/>
      <w:r w:rsidRPr="001667EC">
        <w:t xml:space="preserve"> критерий при прямой зависимости его значения от значения критерия рассчитывается по формуле:</w:t>
      </w:r>
    </w:p>
    <w:p w:rsidR="00EA3976" w:rsidRPr="001667EC" w:rsidRDefault="00EA3976" w:rsidP="00EA3976">
      <w:pPr>
        <w:pStyle w:val="ConsPlusNormal"/>
        <w:widowControl/>
        <w:ind w:firstLine="540"/>
        <w:jc w:val="center"/>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876300" cy="390525"/>
            <wp:effectExtent l="0" t="0" r="0" b="9525"/>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5"/>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76300" cy="39052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876300" cy="390525"/>
            <wp:effectExtent l="0" t="0" r="0" b="9525"/>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6"/>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76300" cy="39052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lastRenderedPageBreak/>
        <w:t xml:space="preserve">где:  </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257175" cy="180975"/>
            <wp:effectExtent l="0" t="0" r="9525" b="9525"/>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7"/>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7175" cy="18097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257175" cy="180975"/>
            <wp:effectExtent l="0" t="0" r="9525" b="9525"/>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8"/>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7175" cy="18097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фактическое значение критерия эффективности деятельности;</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228600" cy="180975"/>
            <wp:effectExtent l="0" t="0" r="0" b="9525"/>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9"/>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600" cy="18097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228600" cy="180975"/>
            <wp:effectExtent l="0" t="0" r="0" b="9525"/>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0"/>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600" cy="18097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наилучшее значение критерия эффективности деятельности;</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171450" cy="180975"/>
            <wp:effectExtent l="0" t="0" r="0" b="9525"/>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1"/>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171450" cy="180975"/>
            <wp:effectExtent l="0" t="0" r="0" b="9525"/>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2"/>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наихудшее значение критерия эффективности деятельности.</w:t>
      </w:r>
    </w:p>
    <w:p w:rsidR="00EA3976" w:rsidRPr="001667EC" w:rsidRDefault="00EA3976" w:rsidP="00EA3976">
      <w:pPr>
        <w:pStyle w:val="16"/>
        <w:numPr>
          <w:ilvl w:val="1"/>
          <w:numId w:val="9"/>
        </w:numPr>
        <w:ind w:left="0" w:firstLine="709"/>
        <w:rPr>
          <w:sz w:val="22"/>
          <w:szCs w:val="22"/>
        </w:rPr>
      </w:pPr>
      <w:proofErr w:type="spellStart"/>
      <w:r w:rsidRPr="001667EC">
        <w:rPr>
          <w:sz w:val="22"/>
          <w:szCs w:val="22"/>
        </w:rPr>
        <w:t>Отнормированный</w:t>
      </w:r>
      <w:proofErr w:type="spellEnd"/>
      <w:r w:rsidRPr="001667EC">
        <w:rPr>
          <w:sz w:val="22"/>
          <w:szCs w:val="22"/>
        </w:rPr>
        <w:t xml:space="preserve"> критерий эффективности деятельности при обратной зависимости его значения от значения критерия рассчитывается по формуле:</w:t>
      </w:r>
    </w:p>
    <w:p w:rsidR="00EA3976" w:rsidRPr="001667EC" w:rsidRDefault="00EA3976" w:rsidP="00EA3976">
      <w:pPr>
        <w:pStyle w:val="ConsPlusNormal"/>
        <w:widowControl/>
        <w:ind w:firstLine="540"/>
        <w:jc w:val="center"/>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876300" cy="390525"/>
            <wp:effectExtent l="0" t="0" r="0" b="9525"/>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3"/>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76300" cy="39052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876300" cy="390525"/>
            <wp:effectExtent l="0" t="0" r="0" b="9525"/>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4"/>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76300" cy="39052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w:t>
      </w:r>
    </w:p>
    <w:p w:rsidR="00EA3976" w:rsidRPr="001667EC" w:rsidRDefault="00EA3976" w:rsidP="00EA3976">
      <w:pPr>
        <w:pStyle w:val="ConsPlusNormal"/>
        <w:widowControl/>
        <w:ind w:firstLine="540"/>
        <w:jc w:val="center"/>
        <w:rPr>
          <w:rFonts w:ascii="Times New Roman" w:hAnsi="Times New Roman" w:cs="Times New Roman"/>
          <w:sz w:val="22"/>
          <w:szCs w:val="22"/>
        </w:rPr>
      </w:pPr>
    </w:p>
    <w:p w:rsidR="00EA3976" w:rsidRPr="001667EC" w:rsidRDefault="00EA3976" w:rsidP="00EA3976">
      <w:pPr>
        <w:pStyle w:val="16"/>
        <w:numPr>
          <w:ilvl w:val="1"/>
          <w:numId w:val="9"/>
        </w:numPr>
        <w:ind w:left="0" w:firstLine="709"/>
        <w:rPr>
          <w:sz w:val="22"/>
          <w:szCs w:val="22"/>
        </w:rPr>
      </w:pPr>
      <w:r w:rsidRPr="001667EC">
        <w:rPr>
          <w:sz w:val="22"/>
          <w:szCs w:val="22"/>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EA3976" w:rsidRPr="001667EC" w:rsidRDefault="00EA3976" w:rsidP="00EA3976">
      <w:pPr>
        <w:pStyle w:val="ConsPlusNormal"/>
        <w:widowControl/>
        <w:ind w:firstLine="540"/>
        <w:jc w:val="center"/>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981075" cy="409575"/>
            <wp:effectExtent l="0" t="0" r="9525" b="9525"/>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5"/>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81075" cy="40957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981075" cy="409575"/>
            <wp:effectExtent l="0" t="0" r="9525" b="9525"/>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6"/>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81075" cy="40957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w:t>
      </w:r>
    </w:p>
    <w:p w:rsidR="00EA3976" w:rsidRPr="001667EC" w:rsidRDefault="00EA3976" w:rsidP="00EA3976">
      <w:pPr>
        <w:pStyle w:val="ConsPlusNormal"/>
        <w:widowControl/>
        <w:ind w:firstLine="540"/>
        <w:jc w:val="center"/>
        <w:rPr>
          <w:rFonts w:ascii="Times New Roman" w:hAnsi="Times New Roman" w:cs="Times New Roman"/>
          <w:sz w:val="22"/>
          <w:szCs w:val="22"/>
        </w:rPr>
      </w:pP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t>где:</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fldChar w:fldCharType="begin"/>
      </w:r>
      <w:r w:rsidRPr="001667EC">
        <w:rPr>
          <w:rFonts w:ascii="Times New Roman" w:hAnsi="Times New Roman" w:cs="Times New Roman"/>
          <w:sz w:val="22"/>
          <w:szCs w:val="22"/>
        </w:rPr>
        <w:instrText xml:space="preserve"> QUOTE </w:instrText>
      </w:r>
      <w:r w:rsidRPr="001667EC">
        <w:rPr>
          <w:noProof/>
          <w:sz w:val="22"/>
          <w:szCs w:val="22"/>
        </w:rPr>
        <w:drawing>
          <wp:inline distT="0" distB="0" distL="0" distR="0">
            <wp:extent cx="314325" cy="180975"/>
            <wp:effectExtent l="0" t="0" r="9525" b="9525"/>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7"/>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sidRPr="001667EC">
        <w:rPr>
          <w:rFonts w:ascii="Times New Roman" w:hAnsi="Times New Roman" w:cs="Times New Roman"/>
          <w:sz w:val="22"/>
          <w:szCs w:val="22"/>
        </w:rPr>
        <w:instrText xml:space="preserve"> </w:instrText>
      </w:r>
      <w:r w:rsidRPr="001667EC">
        <w:rPr>
          <w:rFonts w:ascii="Times New Roman" w:hAnsi="Times New Roman" w:cs="Times New Roman"/>
          <w:sz w:val="22"/>
          <w:szCs w:val="22"/>
        </w:rPr>
        <w:fldChar w:fldCharType="separate"/>
      </w:r>
      <w:r w:rsidRPr="001667EC">
        <w:rPr>
          <w:noProof/>
          <w:sz w:val="22"/>
          <w:szCs w:val="22"/>
        </w:rPr>
        <w:drawing>
          <wp:inline distT="0" distB="0" distL="0" distR="0">
            <wp:extent cx="314325" cy="180975"/>
            <wp:effectExtent l="0" t="0" r="9525" b="9525"/>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8"/>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sidRPr="001667EC">
        <w:rPr>
          <w:rFonts w:ascii="Times New Roman" w:hAnsi="Times New Roman" w:cs="Times New Roman"/>
          <w:sz w:val="22"/>
          <w:szCs w:val="22"/>
        </w:rPr>
        <w:fldChar w:fldCharType="end"/>
      </w:r>
      <w:r w:rsidRPr="001667EC">
        <w:rPr>
          <w:rFonts w:ascii="Times New Roman" w:hAnsi="Times New Roman" w:cs="Times New Roman"/>
          <w:sz w:val="22"/>
          <w:szCs w:val="22"/>
        </w:rPr>
        <w:t xml:space="preserve"> – весовой коэффициент </w:t>
      </w:r>
      <w:proofErr w:type="spellStart"/>
      <w:r w:rsidRPr="001667EC">
        <w:rPr>
          <w:rFonts w:ascii="Times New Roman" w:hAnsi="Times New Roman" w:cs="Times New Roman"/>
          <w:i/>
          <w:sz w:val="22"/>
          <w:szCs w:val="22"/>
          <w:lang w:val="en-US"/>
        </w:rPr>
        <w:t>i</w:t>
      </w:r>
      <w:proofErr w:type="spellEnd"/>
      <w:r w:rsidRPr="001667EC">
        <w:rPr>
          <w:rFonts w:ascii="Times New Roman" w:hAnsi="Times New Roman" w:cs="Times New Roman"/>
          <w:sz w:val="22"/>
          <w:szCs w:val="22"/>
        </w:rPr>
        <w:t>-го критерия оценки эффективности деятельности.</w:t>
      </w:r>
    </w:p>
    <w:p w:rsidR="00EA3976" w:rsidRPr="001667EC" w:rsidRDefault="00EA3976" w:rsidP="00EA3976">
      <w:pPr>
        <w:pStyle w:val="ConsPlusNormal"/>
        <w:widowControl/>
        <w:numPr>
          <w:ilvl w:val="1"/>
          <w:numId w:val="9"/>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t>Предельный совокупный размер весовых коэффициентов по критериям эффективности деятельности работников организации приведен в таблице 9 настоящего Положения.</w:t>
      </w:r>
    </w:p>
    <w:p w:rsidR="00EA3976" w:rsidRPr="001667EC" w:rsidRDefault="00EA3976" w:rsidP="00EA3976">
      <w:pPr>
        <w:pStyle w:val="ConsPlusNormal"/>
        <w:widowControl/>
        <w:jc w:val="right"/>
        <w:rPr>
          <w:rFonts w:ascii="Times New Roman" w:hAnsi="Times New Roman" w:cs="Times New Roman"/>
          <w:sz w:val="22"/>
          <w:szCs w:val="22"/>
        </w:rPr>
      </w:pPr>
      <w:r w:rsidRPr="001667EC">
        <w:rPr>
          <w:rFonts w:ascii="Times New Roman" w:hAnsi="Times New Roman" w:cs="Times New Roman"/>
          <w:sz w:val="22"/>
          <w:szCs w:val="22"/>
        </w:rPr>
        <w:t>Таблица 9</w:t>
      </w:r>
    </w:p>
    <w:p w:rsidR="00EA3976" w:rsidRPr="001667EC" w:rsidRDefault="00EA3976" w:rsidP="00EA3976">
      <w:pPr>
        <w:pStyle w:val="ConsPlusNormal"/>
        <w:widowControl/>
        <w:jc w:val="right"/>
        <w:rPr>
          <w:rFonts w:ascii="Times New Roman" w:hAnsi="Times New Roman" w:cs="Times New Roman"/>
          <w:sz w:val="22"/>
          <w:szCs w:val="22"/>
        </w:rPr>
      </w:pPr>
    </w:p>
    <w:p w:rsidR="00EA3976" w:rsidRPr="001667EC" w:rsidRDefault="00EA3976" w:rsidP="00EA3976">
      <w:pPr>
        <w:pStyle w:val="ConsPlusNormal"/>
        <w:widowControl/>
        <w:ind w:firstLine="0"/>
        <w:jc w:val="center"/>
        <w:rPr>
          <w:rFonts w:ascii="Times New Roman" w:hAnsi="Times New Roman" w:cs="Times New Roman"/>
          <w:sz w:val="22"/>
          <w:szCs w:val="22"/>
        </w:rPr>
      </w:pPr>
      <w:r w:rsidRPr="001667EC">
        <w:rPr>
          <w:rFonts w:ascii="Times New Roman" w:hAnsi="Times New Roman" w:cs="Times New Roman"/>
          <w:sz w:val="22"/>
          <w:szCs w:val="22"/>
        </w:rPr>
        <w:t>Предельный совокупный размер весовых коэффициентов по критериям эффективности деятельности работников образования</w:t>
      </w:r>
    </w:p>
    <w:p w:rsidR="00EA3976" w:rsidRPr="001667EC" w:rsidRDefault="00EA3976" w:rsidP="00EA3976">
      <w:pPr>
        <w:pStyle w:val="ConsPlusNormal"/>
        <w:widowControl/>
        <w:jc w:val="both"/>
        <w:rPr>
          <w:rFonts w:ascii="Times New Roman" w:hAnsi="Times New Roman" w:cs="Times New Roman"/>
          <w:sz w:val="22"/>
          <w:szCs w:val="22"/>
        </w:rPr>
      </w:pPr>
    </w:p>
    <w:tbl>
      <w:tblPr>
        <w:tblW w:w="991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01"/>
        <w:gridCol w:w="4394"/>
        <w:gridCol w:w="1843"/>
        <w:gridCol w:w="2580"/>
      </w:tblGrid>
      <w:tr w:rsidR="00EA3976" w:rsidRPr="001667EC" w:rsidTr="00EA3976">
        <w:trPr>
          <w:tblHeader/>
        </w:trPr>
        <w:tc>
          <w:tcPr>
            <w:tcW w:w="1101"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 xml:space="preserve">№ </w:t>
            </w:r>
          </w:p>
        </w:tc>
        <w:tc>
          <w:tcPr>
            <w:tcW w:w="4394"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Наименование должности</w:t>
            </w:r>
          </w:p>
        </w:tc>
        <w:tc>
          <w:tcPr>
            <w:tcW w:w="1843"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proofErr w:type="spellStart"/>
            <w:proofErr w:type="gramStart"/>
            <w:r w:rsidRPr="001667EC">
              <w:rPr>
                <w:rFonts w:ascii="Times New Roman" w:eastAsia="Times New Roman" w:hAnsi="Times New Roman" w:cs="Times New Roman"/>
                <w:sz w:val="22"/>
                <w:szCs w:val="22"/>
              </w:rPr>
              <w:t>Квалифика-ционный</w:t>
            </w:r>
            <w:proofErr w:type="spellEnd"/>
            <w:proofErr w:type="gramEnd"/>
            <w:r w:rsidRPr="001667EC">
              <w:rPr>
                <w:rFonts w:ascii="Times New Roman" w:eastAsia="Times New Roman" w:hAnsi="Times New Roman" w:cs="Times New Roman"/>
                <w:sz w:val="22"/>
                <w:szCs w:val="22"/>
              </w:rPr>
              <w:t xml:space="preserve"> уровень</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Предельный совокупный размер весовых коэффициентов</w:t>
            </w:r>
          </w:p>
        </w:tc>
      </w:tr>
      <w:tr w:rsidR="00EA3976" w:rsidRPr="001667EC" w:rsidTr="00EA3976">
        <w:tc>
          <w:tcPr>
            <w:tcW w:w="9918" w:type="dxa"/>
            <w:gridSpan w:val="4"/>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numPr>
                <w:ilvl w:val="0"/>
                <w:numId w:val="4"/>
              </w:numPr>
              <w:jc w:val="center"/>
              <w:rPr>
                <w:sz w:val="22"/>
                <w:szCs w:val="22"/>
              </w:rPr>
            </w:pPr>
            <w:r w:rsidRPr="001667EC">
              <w:rPr>
                <w:rFonts w:eastAsia="Times New Roman"/>
                <w:sz w:val="22"/>
                <w:szCs w:val="22"/>
              </w:rPr>
              <w:t>Профессионально-квалификационная группа учебно-вспомогательного персонала первого уровня</w:t>
            </w:r>
          </w:p>
        </w:tc>
      </w:tr>
      <w:tr w:rsidR="00EA3976" w:rsidRPr="001667EC" w:rsidTr="00EA3976">
        <w:tc>
          <w:tcPr>
            <w:tcW w:w="1101"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1.1.</w:t>
            </w:r>
          </w:p>
        </w:tc>
        <w:tc>
          <w:tcPr>
            <w:tcW w:w="4394"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rPr>
                <w:sz w:val="22"/>
                <w:szCs w:val="22"/>
              </w:rPr>
            </w:pPr>
            <w:r w:rsidRPr="001667EC">
              <w:rPr>
                <w:sz w:val="22"/>
                <w:szCs w:val="22"/>
              </w:rPr>
              <w:t>Помощник воспитателя</w:t>
            </w:r>
          </w:p>
        </w:tc>
        <w:tc>
          <w:tcPr>
            <w:tcW w:w="1843"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1</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5</w:t>
            </w:r>
          </w:p>
        </w:tc>
      </w:tr>
      <w:tr w:rsidR="00EA3976" w:rsidRPr="001667EC" w:rsidTr="00EA3976">
        <w:tc>
          <w:tcPr>
            <w:tcW w:w="9918" w:type="dxa"/>
            <w:gridSpan w:val="4"/>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numPr>
                <w:ilvl w:val="0"/>
                <w:numId w:val="4"/>
              </w:numPr>
              <w:jc w:val="center"/>
              <w:rPr>
                <w:sz w:val="22"/>
                <w:szCs w:val="22"/>
              </w:rPr>
            </w:pPr>
            <w:r w:rsidRPr="001667EC">
              <w:rPr>
                <w:sz w:val="22"/>
                <w:szCs w:val="22"/>
              </w:rPr>
              <w:t>Профессионально-квалификационная группа учебно-вспомогательного персонала второго уровня</w:t>
            </w:r>
          </w:p>
        </w:tc>
      </w:tr>
      <w:tr w:rsidR="00EA3976" w:rsidRPr="001667EC" w:rsidTr="00EA3976">
        <w:tc>
          <w:tcPr>
            <w:tcW w:w="1101"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2.2.</w:t>
            </w:r>
          </w:p>
        </w:tc>
        <w:tc>
          <w:tcPr>
            <w:tcW w:w="4394"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Младший воспитатель</w:t>
            </w:r>
          </w:p>
        </w:tc>
        <w:tc>
          <w:tcPr>
            <w:tcW w:w="1843"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1</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35</w:t>
            </w:r>
          </w:p>
        </w:tc>
      </w:tr>
      <w:tr w:rsidR="00EA3976" w:rsidRPr="001667EC" w:rsidTr="00EA3976">
        <w:tc>
          <w:tcPr>
            <w:tcW w:w="9918" w:type="dxa"/>
            <w:gridSpan w:val="4"/>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numPr>
                <w:ilvl w:val="0"/>
                <w:numId w:val="4"/>
              </w:numPr>
              <w:jc w:val="center"/>
              <w:rPr>
                <w:sz w:val="22"/>
                <w:szCs w:val="22"/>
              </w:rPr>
            </w:pPr>
            <w:r w:rsidRPr="001667EC">
              <w:rPr>
                <w:sz w:val="22"/>
                <w:szCs w:val="22"/>
              </w:rPr>
              <w:t>Профессионально-квалификационная группа должностей педагогических работников</w:t>
            </w:r>
          </w:p>
        </w:tc>
      </w:tr>
      <w:tr w:rsidR="00EA3976" w:rsidRPr="001667EC" w:rsidTr="00EA3976">
        <w:tc>
          <w:tcPr>
            <w:tcW w:w="1101"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3.1.</w:t>
            </w:r>
          </w:p>
        </w:tc>
        <w:tc>
          <w:tcPr>
            <w:tcW w:w="4394"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rPr>
                <w:sz w:val="22"/>
                <w:szCs w:val="22"/>
              </w:rPr>
            </w:pPr>
            <w:r w:rsidRPr="001667EC">
              <w:rPr>
                <w:sz w:val="22"/>
                <w:szCs w:val="22"/>
              </w:rPr>
              <w:t>Музыкальный руководитель</w:t>
            </w:r>
          </w:p>
        </w:tc>
        <w:tc>
          <w:tcPr>
            <w:tcW w:w="1843"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1</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45</w:t>
            </w:r>
          </w:p>
        </w:tc>
      </w:tr>
      <w:tr w:rsidR="00EA3976" w:rsidRPr="001667EC" w:rsidTr="00EA3976">
        <w:tc>
          <w:tcPr>
            <w:tcW w:w="1101"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3.2.</w:t>
            </w:r>
          </w:p>
        </w:tc>
        <w:tc>
          <w:tcPr>
            <w:tcW w:w="4394"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rPr>
                <w:sz w:val="22"/>
                <w:szCs w:val="22"/>
              </w:rPr>
            </w:pPr>
            <w:r w:rsidRPr="001667EC">
              <w:rPr>
                <w:sz w:val="22"/>
                <w:szCs w:val="22"/>
              </w:rPr>
              <w:t>Воспитатель</w:t>
            </w:r>
          </w:p>
        </w:tc>
        <w:tc>
          <w:tcPr>
            <w:tcW w:w="1843"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3</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ConsPlusNormal"/>
              <w:widowControl/>
              <w:ind w:firstLine="0"/>
              <w:jc w:val="center"/>
              <w:rPr>
                <w:rFonts w:ascii="Times New Roman" w:eastAsia="Times New Roman" w:hAnsi="Times New Roman" w:cs="Times New Roman"/>
                <w:sz w:val="22"/>
                <w:szCs w:val="22"/>
              </w:rPr>
            </w:pPr>
            <w:r w:rsidRPr="001667EC">
              <w:rPr>
                <w:rFonts w:ascii="Times New Roman" w:eastAsia="Times New Roman" w:hAnsi="Times New Roman" w:cs="Times New Roman"/>
                <w:sz w:val="22"/>
                <w:szCs w:val="22"/>
              </w:rPr>
              <w:t>55</w:t>
            </w:r>
          </w:p>
        </w:tc>
      </w:tr>
      <w:tr w:rsidR="00EA3976" w:rsidRPr="001667EC" w:rsidTr="00EA3976">
        <w:tc>
          <w:tcPr>
            <w:tcW w:w="1101"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3.3.</w:t>
            </w:r>
          </w:p>
        </w:tc>
        <w:tc>
          <w:tcPr>
            <w:tcW w:w="4394"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Педагог-психолог</w:t>
            </w:r>
          </w:p>
        </w:tc>
        <w:tc>
          <w:tcPr>
            <w:tcW w:w="1843"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3</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55</w:t>
            </w:r>
          </w:p>
        </w:tc>
      </w:tr>
      <w:tr w:rsidR="00EA3976" w:rsidRPr="001667EC" w:rsidTr="00EA3976">
        <w:tc>
          <w:tcPr>
            <w:tcW w:w="1101"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pStyle w:val="16"/>
              <w:ind w:firstLine="0"/>
              <w:jc w:val="center"/>
              <w:rPr>
                <w:sz w:val="22"/>
                <w:szCs w:val="22"/>
              </w:rPr>
            </w:pPr>
            <w:r w:rsidRPr="001667EC">
              <w:rPr>
                <w:sz w:val="22"/>
                <w:szCs w:val="22"/>
              </w:rPr>
              <w:t>3.4.</w:t>
            </w:r>
          </w:p>
        </w:tc>
        <w:tc>
          <w:tcPr>
            <w:tcW w:w="4394"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Старший воспитатель</w:t>
            </w:r>
          </w:p>
        </w:tc>
        <w:tc>
          <w:tcPr>
            <w:tcW w:w="1843"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4</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60</w:t>
            </w:r>
          </w:p>
        </w:tc>
      </w:tr>
      <w:tr w:rsidR="00EA3976" w:rsidRPr="001667EC" w:rsidTr="00EA3976">
        <w:tc>
          <w:tcPr>
            <w:tcW w:w="9918" w:type="dxa"/>
            <w:gridSpan w:val="4"/>
            <w:tcBorders>
              <w:top w:val="single" w:sz="4" w:space="0" w:color="000000"/>
              <w:left w:val="single" w:sz="4" w:space="0" w:color="000000"/>
              <w:bottom w:val="single" w:sz="4" w:space="0" w:color="000000"/>
              <w:right w:val="single" w:sz="4" w:space="0" w:color="000000"/>
            </w:tcBorders>
          </w:tcPr>
          <w:p w:rsidR="00EA3976" w:rsidRPr="001667EC" w:rsidRDefault="00EA3976" w:rsidP="00EA3976">
            <w:pPr>
              <w:numPr>
                <w:ilvl w:val="0"/>
                <w:numId w:val="4"/>
              </w:numPr>
              <w:tabs>
                <w:tab w:val="left" w:pos="993"/>
              </w:tabs>
              <w:spacing w:before="100" w:beforeAutospacing="1" w:after="100" w:afterAutospacing="1" w:line="240" w:lineRule="auto"/>
              <w:contextualSpacing/>
              <w:jc w:val="center"/>
              <w:rPr>
                <w:rFonts w:eastAsia="Times New Roman"/>
              </w:rPr>
            </w:pPr>
            <w:r w:rsidRPr="001667EC">
              <w:t xml:space="preserve">Профессионально-квалификационная группа должностей </w:t>
            </w:r>
            <w:r w:rsidRPr="001667EC">
              <w:rPr>
                <w:rFonts w:eastAsia="Times New Roman"/>
              </w:rPr>
              <w:t>руководителей структурных подразделений</w:t>
            </w:r>
          </w:p>
        </w:tc>
      </w:tr>
      <w:tr w:rsidR="00EA3976" w:rsidRPr="001667EC" w:rsidTr="00EA3976">
        <w:tc>
          <w:tcPr>
            <w:tcW w:w="1101"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pStyle w:val="16"/>
              <w:ind w:firstLine="0"/>
              <w:jc w:val="center"/>
              <w:rPr>
                <w:sz w:val="22"/>
                <w:szCs w:val="22"/>
              </w:rPr>
            </w:pPr>
            <w:r w:rsidRPr="001667EC">
              <w:rPr>
                <w:sz w:val="22"/>
                <w:szCs w:val="22"/>
              </w:rPr>
              <w:t>4.1.</w:t>
            </w:r>
          </w:p>
        </w:tc>
        <w:tc>
          <w:tcPr>
            <w:tcW w:w="4394" w:type="dxa"/>
            <w:tcBorders>
              <w:top w:val="single" w:sz="4" w:space="0" w:color="000000"/>
              <w:left w:val="single" w:sz="4" w:space="0" w:color="000000"/>
              <w:bottom w:val="single" w:sz="4" w:space="0" w:color="000000"/>
              <w:right w:val="single" w:sz="4" w:space="0" w:color="000000"/>
            </w:tcBorders>
          </w:tcPr>
          <w:p w:rsidR="00EA3976" w:rsidRPr="001667EC" w:rsidRDefault="00EA3976" w:rsidP="0030109B">
            <w:pPr>
              <w:spacing w:before="100" w:beforeAutospacing="1" w:after="100" w:afterAutospacing="1"/>
              <w:rPr>
                <w:rFonts w:eastAsia="Times New Roman"/>
              </w:rPr>
            </w:pPr>
            <w:r w:rsidRPr="001667EC">
              <w:rPr>
                <w:rFonts w:eastAsia="Times New Roman"/>
              </w:rPr>
              <w:t>-</w:t>
            </w:r>
          </w:p>
        </w:tc>
        <w:tc>
          <w:tcPr>
            <w:tcW w:w="1843"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w:t>
            </w:r>
          </w:p>
        </w:tc>
        <w:tc>
          <w:tcPr>
            <w:tcW w:w="2580" w:type="dxa"/>
            <w:tcBorders>
              <w:top w:val="single" w:sz="4" w:space="0" w:color="000000"/>
              <w:left w:val="single" w:sz="4" w:space="0" w:color="000000"/>
              <w:bottom w:val="single" w:sz="4" w:space="0" w:color="000000"/>
              <w:right w:val="single" w:sz="4" w:space="0" w:color="000000"/>
            </w:tcBorders>
            <w:vAlign w:val="center"/>
          </w:tcPr>
          <w:p w:rsidR="00EA3976" w:rsidRPr="001667EC" w:rsidRDefault="00EA3976" w:rsidP="0030109B">
            <w:pPr>
              <w:spacing w:before="100" w:beforeAutospacing="1" w:after="100" w:afterAutospacing="1"/>
              <w:jc w:val="center"/>
              <w:rPr>
                <w:rFonts w:eastAsia="Times New Roman"/>
              </w:rPr>
            </w:pPr>
            <w:r w:rsidRPr="001667EC">
              <w:rPr>
                <w:rFonts w:eastAsia="Times New Roman"/>
              </w:rPr>
              <w:t>-</w:t>
            </w:r>
          </w:p>
        </w:tc>
      </w:tr>
    </w:tbl>
    <w:p w:rsidR="00EA3976" w:rsidRPr="001667EC" w:rsidRDefault="00EA3976" w:rsidP="00EA3976">
      <w:pPr>
        <w:pStyle w:val="ConsPlusNormal"/>
        <w:widowControl/>
        <w:ind w:left="1440" w:firstLine="0"/>
        <w:jc w:val="both"/>
        <w:rPr>
          <w:rFonts w:ascii="Times New Roman" w:hAnsi="Times New Roman" w:cs="Times New Roman"/>
          <w:sz w:val="22"/>
          <w:szCs w:val="22"/>
        </w:rPr>
      </w:pPr>
    </w:p>
    <w:p w:rsidR="00EA3976" w:rsidRPr="001667EC" w:rsidRDefault="00EA3976" w:rsidP="00EA3976">
      <w:pPr>
        <w:pStyle w:val="ConsPlusNormal"/>
        <w:widowControl/>
        <w:numPr>
          <w:ilvl w:val="1"/>
          <w:numId w:val="9"/>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t>Типовые критерии эффективности деятельности организации и их весовые коэффициенты в разрезе типов образовательных организаций утверждаются Министерством образования и науки Республики Татарстан.</w:t>
      </w:r>
    </w:p>
    <w:p w:rsidR="00EA3976" w:rsidRPr="001667EC" w:rsidRDefault="00EA3976" w:rsidP="00EA3976">
      <w:pPr>
        <w:pStyle w:val="ConsPlusNormal"/>
        <w:widowControl/>
        <w:numPr>
          <w:ilvl w:val="1"/>
          <w:numId w:val="9"/>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t xml:space="preserve">Премиальные и иные поощрительные выплаты устанавливаются работникам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и иными основаниями. </w:t>
      </w:r>
    </w:p>
    <w:p w:rsidR="00EA3976" w:rsidRPr="001667EC" w:rsidRDefault="00EA3976" w:rsidP="00EA3976">
      <w:pPr>
        <w:pStyle w:val="ConsPlusNormal"/>
        <w:widowControl/>
        <w:numPr>
          <w:ilvl w:val="1"/>
          <w:numId w:val="9"/>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lastRenderedPageBreak/>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 договором.</w:t>
      </w:r>
    </w:p>
    <w:p w:rsidR="00EA3976" w:rsidRPr="001667EC" w:rsidRDefault="00EA3976" w:rsidP="00EA3976">
      <w:pPr>
        <w:pStyle w:val="16"/>
        <w:numPr>
          <w:ilvl w:val="1"/>
          <w:numId w:val="9"/>
        </w:numPr>
        <w:ind w:left="0" w:firstLine="709"/>
        <w:rPr>
          <w:sz w:val="22"/>
          <w:szCs w:val="22"/>
        </w:rPr>
      </w:pPr>
      <w:r w:rsidRPr="001667EC">
        <w:rPr>
          <w:sz w:val="22"/>
          <w:szCs w:val="22"/>
        </w:rPr>
        <w:t xml:space="preserve">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w:t>
      </w:r>
      <w:proofErr w:type="gramStart"/>
      <w:r w:rsidRPr="001667EC">
        <w:rPr>
          <w:sz w:val="22"/>
          <w:szCs w:val="22"/>
        </w:rPr>
        <w:t>и  выплат</w:t>
      </w:r>
      <w:proofErr w:type="gramEnd"/>
      <w:r w:rsidRPr="001667EC">
        <w:rPr>
          <w:sz w:val="22"/>
          <w:szCs w:val="22"/>
        </w:rPr>
        <w:t xml:space="preserve"> стимулирующего характера работникам по основному месту работы.</w:t>
      </w:r>
    </w:p>
    <w:p w:rsidR="00EA3976" w:rsidRPr="001667EC" w:rsidRDefault="00EA3976" w:rsidP="00EA3976">
      <w:pPr>
        <w:pStyle w:val="ConsPlusNormal"/>
        <w:widowControl/>
        <w:ind w:firstLine="540"/>
        <w:jc w:val="both"/>
        <w:rPr>
          <w:rFonts w:ascii="Times New Roman" w:hAnsi="Times New Roman" w:cs="Times New Roman"/>
          <w:sz w:val="22"/>
          <w:szCs w:val="22"/>
        </w:rPr>
      </w:pPr>
    </w:p>
    <w:p w:rsidR="00EA3976" w:rsidRPr="001667EC" w:rsidRDefault="00EA3976" w:rsidP="00EA3976">
      <w:pPr>
        <w:pStyle w:val="1"/>
        <w:jc w:val="center"/>
        <w:rPr>
          <w:rFonts w:ascii="Times New Roman" w:hAnsi="Times New Roman" w:cs="Times New Roman"/>
          <w:sz w:val="22"/>
          <w:szCs w:val="22"/>
        </w:rPr>
      </w:pPr>
      <w:bookmarkStart w:id="2" w:name="sub_109"/>
      <w:r w:rsidRPr="001667EC">
        <w:rPr>
          <w:rFonts w:ascii="Times New Roman" w:hAnsi="Times New Roman" w:cs="Times New Roman"/>
          <w:sz w:val="22"/>
          <w:szCs w:val="22"/>
        </w:rPr>
        <w:t>8. Порядок определения заработной платы руководителя организации.</w:t>
      </w:r>
    </w:p>
    <w:bookmarkEnd w:id="2"/>
    <w:p w:rsidR="00EA3976" w:rsidRPr="001667EC" w:rsidRDefault="00EA3976" w:rsidP="00EA3976">
      <w:pPr>
        <w:ind w:firstLine="720"/>
        <w:jc w:val="center"/>
      </w:pPr>
    </w:p>
    <w:p w:rsidR="00EA3976" w:rsidRPr="001667EC" w:rsidRDefault="00EA3976" w:rsidP="00EA3976">
      <w:pPr>
        <w:ind w:firstLine="720"/>
        <w:jc w:val="both"/>
      </w:pPr>
      <w:bookmarkStart w:id="3" w:name="sub_91"/>
      <w:r w:rsidRPr="001667EC">
        <w:t>8.1. Заработная плата руководителя организации состоит из должностного оклада, выплат компенсационного и стимулирующего характера.</w:t>
      </w:r>
    </w:p>
    <w:p w:rsidR="00EA3976" w:rsidRPr="001667EC" w:rsidRDefault="00EA3976" w:rsidP="00EA3976">
      <w:pPr>
        <w:ind w:firstLine="720"/>
        <w:jc w:val="both"/>
      </w:pPr>
      <w:bookmarkStart w:id="4" w:name="sub_92"/>
      <w:bookmarkEnd w:id="3"/>
      <w:r w:rsidRPr="001667EC">
        <w:t>8.2. Должностной оклад руководителя образовательной организации устанавливается учредителем образовательной организации на основании трудового договора, в двукратном отношении к средней заработной плате работников, относящихся к основному персоналу возглавляемого им организации. При расчете должностного оклада руководителя учитываются оклады (должностные оклады),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w:t>
      </w:r>
    </w:p>
    <w:p w:rsidR="00EA3976" w:rsidRPr="001667EC" w:rsidRDefault="00EA3976" w:rsidP="00EA3976">
      <w:pPr>
        <w:ind w:firstLine="720"/>
        <w:jc w:val="both"/>
      </w:pPr>
      <w:bookmarkStart w:id="5" w:name="sub_93"/>
      <w:bookmarkEnd w:id="4"/>
      <w:r w:rsidRPr="001667EC">
        <w:t>8.3. К основному персоналу организации относятся работники, непосредственно обеспечивающие выполнение основных функций, для реализации которых создана организация. Примерные перечни должностей и профессий работников организации, которые относятся к основному персоналу, устанавливаются Министерством образования и науки Республики Татарстан.</w:t>
      </w:r>
    </w:p>
    <w:p w:rsidR="00EA3976" w:rsidRPr="001667EC" w:rsidRDefault="00EA3976" w:rsidP="00EA3976">
      <w:pPr>
        <w:ind w:firstLine="720"/>
        <w:jc w:val="both"/>
      </w:pPr>
      <w:bookmarkStart w:id="6" w:name="sub_94"/>
      <w:bookmarkEnd w:id="5"/>
      <w:r w:rsidRPr="001667EC">
        <w:t xml:space="preserve">8.4. </w:t>
      </w:r>
      <w:bookmarkStart w:id="7" w:name="sub_95"/>
      <w:bookmarkEnd w:id="6"/>
      <w:r w:rsidRPr="001667EC">
        <w:t xml:space="preserve"> Должностной оклад руководителя образовательной организации рассчитывается по формуле:</w:t>
      </w:r>
    </w:p>
    <w:bookmarkEnd w:id="7"/>
    <w:p w:rsidR="00EA3976" w:rsidRPr="001667EC" w:rsidRDefault="00EA3976" w:rsidP="00EA3976">
      <w:pPr>
        <w:ind w:firstLine="720"/>
        <w:jc w:val="both"/>
      </w:pPr>
    </w:p>
    <w:p w:rsidR="00EA3976" w:rsidRPr="001667EC" w:rsidRDefault="00EA3976" w:rsidP="00EA3976">
      <w:pPr>
        <w:ind w:firstLine="720"/>
        <w:jc w:val="both"/>
      </w:pPr>
      <w:r w:rsidRPr="001667EC">
        <w:rPr>
          <w:noProof/>
          <w:lang w:eastAsia="ru-RU"/>
        </w:rPr>
        <w:drawing>
          <wp:inline distT="0" distB="0" distL="0" distR="0">
            <wp:extent cx="5229225" cy="876300"/>
            <wp:effectExtent l="0" t="0" r="9525" b="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29225" cy="876300"/>
                    </a:xfrm>
                    <a:prstGeom prst="rect">
                      <a:avLst/>
                    </a:prstGeom>
                    <a:noFill/>
                    <a:ln>
                      <a:noFill/>
                    </a:ln>
                  </pic:spPr>
                </pic:pic>
              </a:graphicData>
            </a:graphic>
          </wp:inline>
        </w:drawing>
      </w:r>
    </w:p>
    <w:p w:rsidR="00EA3976" w:rsidRPr="001667EC" w:rsidRDefault="00EA3976" w:rsidP="00EA3976">
      <w:pPr>
        <w:ind w:firstLine="698"/>
        <w:jc w:val="center"/>
      </w:pPr>
    </w:p>
    <w:p w:rsidR="00EA3976" w:rsidRPr="001667EC" w:rsidRDefault="00EA3976" w:rsidP="00EA3976">
      <w:pPr>
        <w:ind w:firstLine="720"/>
        <w:jc w:val="both"/>
      </w:pPr>
    </w:p>
    <w:p w:rsidR="00EA3976" w:rsidRPr="001667EC" w:rsidRDefault="00EA3976" w:rsidP="00EA3976">
      <w:pPr>
        <w:ind w:firstLine="720"/>
        <w:jc w:val="both"/>
      </w:pPr>
      <w:r w:rsidRPr="001667EC">
        <w:t>где:</w:t>
      </w:r>
    </w:p>
    <w:p w:rsidR="00EA3976" w:rsidRPr="001667EC" w:rsidRDefault="00EA3976" w:rsidP="00EA3976">
      <w:pPr>
        <w:ind w:firstLine="720"/>
        <w:jc w:val="both"/>
      </w:pPr>
      <w:r w:rsidRPr="001667EC">
        <w:rPr>
          <w:noProof/>
          <w:lang w:eastAsia="ru-RU"/>
        </w:rPr>
        <w:drawing>
          <wp:inline distT="0" distB="0" distL="0" distR="0">
            <wp:extent cx="228600" cy="228600"/>
            <wp:effectExtent l="0" t="0" r="0"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1667EC">
        <w:t xml:space="preserve"> - должностной оклад руководителя организации;</w:t>
      </w:r>
    </w:p>
    <w:p w:rsidR="00EA3976" w:rsidRPr="001667EC" w:rsidRDefault="00EA3976" w:rsidP="00EA3976">
      <w:pPr>
        <w:ind w:firstLine="720"/>
        <w:jc w:val="both"/>
      </w:pPr>
      <w:r w:rsidRPr="001667EC">
        <w:t>h - количество ставок основного персонала первого и второго уровней, педагогического персонала;</w:t>
      </w:r>
    </w:p>
    <w:p w:rsidR="00EA3976" w:rsidRPr="001667EC" w:rsidRDefault="00EA3976" w:rsidP="00EA3976">
      <w:pPr>
        <w:ind w:firstLine="720"/>
        <w:jc w:val="both"/>
      </w:pPr>
      <w:r w:rsidRPr="001667EC">
        <w:rPr>
          <w:noProof/>
          <w:lang w:eastAsia="ru-RU"/>
        </w:rPr>
        <w:drawing>
          <wp:inline distT="0" distB="0" distL="0" distR="0">
            <wp:extent cx="285750" cy="228600"/>
            <wp:effectExtent l="0" t="0" r="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5750" cy="228600"/>
                    </a:xfrm>
                    <a:prstGeom prst="rect">
                      <a:avLst/>
                    </a:prstGeom>
                    <a:noFill/>
                    <a:ln>
                      <a:noFill/>
                    </a:ln>
                  </pic:spPr>
                </pic:pic>
              </a:graphicData>
            </a:graphic>
          </wp:inline>
        </w:drawing>
      </w:r>
      <w:r w:rsidRPr="001667EC">
        <w:t xml:space="preserve"> - коэффициент по группам оплаты труда руководителей организаций, принимаемый согласно таблице </w:t>
      </w:r>
      <w:proofErr w:type="gramStart"/>
      <w:r w:rsidRPr="001667EC">
        <w:t>10  настоящего</w:t>
      </w:r>
      <w:proofErr w:type="gramEnd"/>
      <w:r w:rsidRPr="001667EC">
        <w:t xml:space="preserve"> Положения.</w:t>
      </w:r>
    </w:p>
    <w:p w:rsidR="00EA3976" w:rsidRPr="001667EC" w:rsidRDefault="00EA3976" w:rsidP="00EA3976">
      <w:pPr>
        <w:ind w:firstLine="720"/>
        <w:jc w:val="both"/>
      </w:pPr>
    </w:p>
    <w:p w:rsidR="00EA3976" w:rsidRPr="001667EC" w:rsidRDefault="00EA3976" w:rsidP="00EA3976">
      <w:pPr>
        <w:ind w:firstLine="720"/>
        <w:jc w:val="right"/>
      </w:pPr>
      <w:bookmarkStart w:id="8" w:name="sub_91010"/>
      <w:r w:rsidRPr="001667EC">
        <w:rPr>
          <w:rStyle w:val="af"/>
        </w:rPr>
        <w:lastRenderedPageBreak/>
        <w:t>Таблица 10</w:t>
      </w:r>
    </w:p>
    <w:bookmarkEnd w:id="8"/>
    <w:p w:rsidR="00EA3976" w:rsidRPr="001667EC" w:rsidRDefault="00EA3976" w:rsidP="00EA3976">
      <w:pPr>
        <w:ind w:firstLine="720"/>
        <w:jc w:val="both"/>
      </w:pPr>
    </w:p>
    <w:p w:rsidR="00EA3976" w:rsidRPr="001667EC" w:rsidRDefault="00EA3976" w:rsidP="00EA3976">
      <w:pPr>
        <w:pStyle w:val="1"/>
        <w:jc w:val="center"/>
        <w:rPr>
          <w:rFonts w:ascii="Times New Roman" w:hAnsi="Times New Roman" w:cs="Times New Roman"/>
          <w:sz w:val="22"/>
          <w:szCs w:val="22"/>
        </w:rPr>
      </w:pPr>
      <w:r w:rsidRPr="001667EC">
        <w:rPr>
          <w:rFonts w:ascii="Times New Roman" w:hAnsi="Times New Roman" w:cs="Times New Roman"/>
          <w:sz w:val="22"/>
          <w:szCs w:val="22"/>
        </w:rPr>
        <w:t>Коэффициенты по группам оплаты труда руководителей организаций</w:t>
      </w:r>
    </w:p>
    <w:p w:rsidR="00EA3976" w:rsidRPr="001667EC" w:rsidRDefault="00EA3976" w:rsidP="00EA3976">
      <w:pPr>
        <w:ind w:firstLine="720"/>
        <w:jc w:val="both"/>
      </w:pPr>
    </w:p>
    <w:tbl>
      <w:tblPr>
        <w:tblW w:w="96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265"/>
        <w:gridCol w:w="5369"/>
      </w:tblGrid>
      <w:tr w:rsidR="00EA3976" w:rsidRPr="001667EC" w:rsidTr="00EA3976">
        <w:tc>
          <w:tcPr>
            <w:tcW w:w="4265"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Группа по оплате труда руководителей организаций</w:t>
            </w:r>
          </w:p>
        </w:tc>
        <w:tc>
          <w:tcPr>
            <w:tcW w:w="5369"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Значение коэффициента по группам оплаты труда руководителей организаций</w:t>
            </w:r>
          </w:p>
        </w:tc>
      </w:tr>
      <w:tr w:rsidR="00EA3976" w:rsidRPr="001667EC" w:rsidTr="00EA3976">
        <w:tc>
          <w:tcPr>
            <w:tcW w:w="4265"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w:t>
            </w:r>
          </w:p>
        </w:tc>
        <w:tc>
          <w:tcPr>
            <w:tcW w:w="5369"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1,00</w:t>
            </w:r>
          </w:p>
        </w:tc>
      </w:tr>
      <w:tr w:rsidR="00EA3976" w:rsidRPr="001667EC" w:rsidTr="00EA3976">
        <w:tc>
          <w:tcPr>
            <w:tcW w:w="4265"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w:t>
            </w:r>
          </w:p>
        </w:tc>
        <w:tc>
          <w:tcPr>
            <w:tcW w:w="5369"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0,90</w:t>
            </w:r>
          </w:p>
        </w:tc>
      </w:tr>
      <w:tr w:rsidR="00EA3976" w:rsidRPr="001667EC" w:rsidTr="00EA3976">
        <w:tc>
          <w:tcPr>
            <w:tcW w:w="4265"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w:t>
            </w:r>
          </w:p>
        </w:tc>
        <w:tc>
          <w:tcPr>
            <w:tcW w:w="5369"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0,75</w:t>
            </w:r>
          </w:p>
        </w:tc>
      </w:tr>
      <w:tr w:rsidR="00EA3976" w:rsidRPr="001667EC" w:rsidTr="00EA3976">
        <w:tc>
          <w:tcPr>
            <w:tcW w:w="4265"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4</w:t>
            </w:r>
          </w:p>
        </w:tc>
        <w:tc>
          <w:tcPr>
            <w:tcW w:w="5369"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0,65</w:t>
            </w:r>
          </w:p>
        </w:tc>
      </w:tr>
      <w:tr w:rsidR="00EA3976" w:rsidRPr="001667EC" w:rsidTr="00EA3976">
        <w:tc>
          <w:tcPr>
            <w:tcW w:w="4265"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Вне группы</w:t>
            </w:r>
          </w:p>
        </w:tc>
        <w:tc>
          <w:tcPr>
            <w:tcW w:w="5369"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0,55</w:t>
            </w:r>
          </w:p>
        </w:tc>
      </w:tr>
    </w:tbl>
    <w:p w:rsidR="00EA3976" w:rsidRPr="001667EC" w:rsidRDefault="00EA3976" w:rsidP="00EA3976">
      <w:pPr>
        <w:ind w:firstLine="720"/>
        <w:jc w:val="both"/>
      </w:pPr>
    </w:p>
    <w:p w:rsidR="00EA3976" w:rsidRPr="001667EC" w:rsidRDefault="00EA3976" w:rsidP="00EA3976">
      <w:pPr>
        <w:ind w:firstLine="720"/>
        <w:jc w:val="both"/>
      </w:pPr>
      <w:bookmarkStart w:id="9" w:name="sub_96"/>
      <w:r w:rsidRPr="001667EC">
        <w:t xml:space="preserve">8.5. Группа по оплате труда руководителя организации определяется на основании объемных характеристик деятельности образовательной организации, представленных в </w:t>
      </w:r>
      <w:hyperlink w:anchor="sub_9611" w:history="1">
        <w:r w:rsidRPr="001667EC">
          <w:rPr>
            <w:rStyle w:val="ae"/>
            <w:b w:val="0"/>
          </w:rPr>
          <w:t>таблицах 11</w:t>
        </w:r>
      </w:hyperlink>
      <w:r w:rsidRPr="001667EC">
        <w:rPr>
          <w:b/>
        </w:rPr>
        <w:t xml:space="preserve">, </w:t>
      </w:r>
      <w:hyperlink w:anchor="sub_9612" w:history="1">
        <w:r w:rsidRPr="001667EC">
          <w:rPr>
            <w:rStyle w:val="ae"/>
            <w:b w:val="0"/>
          </w:rPr>
          <w:t>12</w:t>
        </w:r>
      </w:hyperlink>
      <w:r w:rsidRPr="001667EC">
        <w:t xml:space="preserve"> настоящего Положения.</w:t>
      </w:r>
    </w:p>
    <w:bookmarkEnd w:id="9"/>
    <w:p w:rsidR="00EA3976" w:rsidRPr="001667EC" w:rsidRDefault="00EA3976" w:rsidP="00EA3976">
      <w:pPr>
        <w:ind w:firstLine="720"/>
        <w:jc w:val="both"/>
      </w:pPr>
    </w:p>
    <w:p w:rsidR="00EA3976" w:rsidRPr="001667EC" w:rsidRDefault="00EA3976" w:rsidP="00EA3976">
      <w:pPr>
        <w:ind w:firstLine="720"/>
        <w:jc w:val="right"/>
        <w:rPr>
          <w:color w:val="000000"/>
        </w:rPr>
      </w:pPr>
      <w:bookmarkStart w:id="10" w:name="sub_9611"/>
      <w:r w:rsidRPr="001667EC">
        <w:rPr>
          <w:rStyle w:val="af"/>
          <w:color w:val="000000"/>
        </w:rPr>
        <w:t>Таблица 11</w:t>
      </w:r>
    </w:p>
    <w:bookmarkEnd w:id="10"/>
    <w:p w:rsidR="00EA3976" w:rsidRPr="001667EC" w:rsidRDefault="00EA3976" w:rsidP="00EA3976">
      <w:pPr>
        <w:ind w:firstLine="720"/>
        <w:jc w:val="both"/>
      </w:pPr>
    </w:p>
    <w:p w:rsidR="00EA3976" w:rsidRPr="001667EC" w:rsidRDefault="00EA3976" w:rsidP="00EA3976">
      <w:pPr>
        <w:pStyle w:val="1"/>
        <w:jc w:val="center"/>
        <w:rPr>
          <w:rFonts w:ascii="Times New Roman" w:hAnsi="Times New Roman" w:cs="Times New Roman"/>
          <w:sz w:val="22"/>
          <w:szCs w:val="22"/>
        </w:rPr>
      </w:pPr>
      <w:r w:rsidRPr="001667EC">
        <w:rPr>
          <w:rFonts w:ascii="Times New Roman" w:hAnsi="Times New Roman" w:cs="Times New Roman"/>
          <w:sz w:val="22"/>
          <w:szCs w:val="22"/>
        </w:rPr>
        <w:t xml:space="preserve">Объемные </w:t>
      </w:r>
      <w:proofErr w:type="gramStart"/>
      <w:r w:rsidRPr="001667EC">
        <w:rPr>
          <w:rFonts w:ascii="Times New Roman" w:hAnsi="Times New Roman" w:cs="Times New Roman"/>
          <w:sz w:val="22"/>
          <w:szCs w:val="22"/>
        </w:rPr>
        <w:t>показатели,</w:t>
      </w:r>
      <w:r w:rsidRPr="001667EC">
        <w:rPr>
          <w:rFonts w:ascii="Times New Roman" w:hAnsi="Times New Roman" w:cs="Times New Roman"/>
          <w:sz w:val="22"/>
          <w:szCs w:val="22"/>
        </w:rPr>
        <w:br/>
        <w:t>характеризующие</w:t>
      </w:r>
      <w:proofErr w:type="gramEnd"/>
      <w:r w:rsidRPr="001667EC">
        <w:rPr>
          <w:rFonts w:ascii="Times New Roman" w:hAnsi="Times New Roman" w:cs="Times New Roman"/>
          <w:sz w:val="22"/>
          <w:szCs w:val="22"/>
        </w:rPr>
        <w:t xml:space="preserve"> группу по оплате труда руководителя образовательной организации</w:t>
      </w:r>
    </w:p>
    <w:p w:rsidR="00EA3976" w:rsidRPr="001667EC" w:rsidRDefault="00EA3976" w:rsidP="00EA3976">
      <w:pPr>
        <w:ind w:firstLine="720"/>
        <w:jc w:val="both"/>
      </w:pPr>
    </w:p>
    <w:tbl>
      <w:tblPr>
        <w:tblW w:w="99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28"/>
        <w:gridCol w:w="4560"/>
        <w:gridCol w:w="3120"/>
        <w:gridCol w:w="1410"/>
      </w:tblGrid>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N</w:t>
            </w:r>
          </w:p>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п/п</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Объемные показатели</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Условия расчета</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Количество баллов</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Количество обучающихся (воспитанников) в государственных образовательных организациях</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 (воспитанника)</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0,3</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Количество групп в дошкольных организациях</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группу</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10</w:t>
            </w:r>
          </w:p>
        </w:tc>
      </w:tr>
      <w:tr w:rsidR="00EA3976" w:rsidRPr="001667EC" w:rsidTr="00EA3976">
        <w:tc>
          <w:tcPr>
            <w:tcW w:w="828" w:type="dxa"/>
            <w:vMerge w:val="restart"/>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w:t>
            </w:r>
          </w:p>
        </w:tc>
        <w:tc>
          <w:tcPr>
            <w:tcW w:w="4560" w:type="dxa"/>
            <w:tcBorders>
              <w:top w:val="single" w:sz="4" w:space="0" w:color="auto"/>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Количество обучающихся (воспитанников, отдыхающих) в организациях дополнительного образования детей, в том числе:</w:t>
            </w:r>
          </w:p>
        </w:tc>
        <w:tc>
          <w:tcPr>
            <w:tcW w:w="3120" w:type="dxa"/>
            <w:tcBorders>
              <w:top w:val="single" w:sz="4" w:space="0" w:color="auto"/>
              <w:left w:val="single" w:sz="4" w:space="0" w:color="auto"/>
              <w:bottom w:val="nil"/>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1410" w:type="dxa"/>
            <w:tcBorders>
              <w:top w:val="single" w:sz="4" w:space="0" w:color="auto"/>
              <w:left w:val="single" w:sz="4" w:space="0" w:color="auto"/>
              <w:bottom w:val="nil"/>
            </w:tcBorders>
          </w:tcPr>
          <w:p w:rsidR="00EA3976" w:rsidRPr="001667EC" w:rsidRDefault="00EA3976" w:rsidP="0030109B">
            <w:pPr>
              <w:pStyle w:val="af0"/>
              <w:rPr>
                <w:rFonts w:ascii="Times New Roman" w:hAnsi="Times New Roman" w:cs="Times New Roman"/>
                <w:sz w:val="22"/>
                <w:szCs w:val="22"/>
              </w:rPr>
            </w:pP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tcBorders>
              <w:top w:val="nil"/>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в многопрофильных</w:t>
            </w:r>
          </w:p>
        </w:tc>
        <w:tc>
          <w:tcPr>
            <w:tcW w:w="3120" w:type="dxa"/>
            <w:tcBorders>
              <w:top w:val="nil"/>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w:t>
            </w:r>
          </w:p>
        </w:tc>
        <w:tc>
          <w:tcPr>
            <w:tcW w:w="1410" w:type="dxa"/>
            <w:tcBorders>
              <w:top w:val="nil"/>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0,3</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tcBorders>
              <w:top w:val="nil"/>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в однопрофильных: клубах (центрах, станциях, базах) речников, авиаторов, туристов, техников, натуралистов и др.;</w:t>
            </w:r>
          </w:p>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учреждениях дополнительного образования детей спортивной направленности, музыкальных, художественных школах и школах искусств, оздоровительных лагерях всех видов</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 (воспитанника, отдыхающего)</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4.</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 xml:space="preserve">Превышение плановой или проектной наполняемости (по классам, группам или по количеству обучающихся) в </w:t>
            </w:r>
            <w:proofErr w:type="spellStart"/>
            <w:r w:rsidRPr="001667EC">
              <w:rPr>
                <w:rFonts w:ascii="Times New Roman" w:hAnsi="Times New Roman" w:cs="Times New Roman"/>
                <w:sz w:val="22"/>
                <w:szCs w:val="22"/>
              </w:rPr>
              <w:t>общеобразовательныхорганизациях</w:t>
            </w:r>
            <w:proofErr w:type="spellEnd"/>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каждые 50 человек или каждые 2 класса (группы)</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15</w:t>
            </w:r>
          </w:p>
        </w:tc>
      </w:tr>
      <w:tr w:rsidR="00EA3976" w:rsidRPr="001667EC" w:rsidTr="00EA3976">
        <w:tc>
          <w:tcPr>
            <w:tcW w:w="828" w:type="dxa"/>
            <w:vMerge w:val="restart"/>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5.</w:t>
            </w:r>
          </w:p>
        </w:tc>
        <w:tc>
          <w:tcPr>
            <w:tcW w:w="4560" w:type="dxa"/>
            <w:vMerge w:val="restart"/>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Количество работников в образовательной организации</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работника дополнительно</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single" w:sz="4" w:space="0" w:color="auto"/>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 xml:space="preserve">за каждого работника, </w:t>
            </w:r>
            <w:r w:rsidRPr="001667EC">
              <w:rPr>
                <w:rFonts w:ascii="Times New Roman" w:hAnsi="Times New Roman" w:cs="Times New Roman"/>
                <w:sz w:val="22"/>
                <w:szCs w:val="22"/>
              </w:rPr>
              <w:lastRenderedPageBreak/>
              <w:t>имеющего:</w:t>
            </w:r>
          </w:p>
        </w:tc>
        <w:tc>
          <w:tcPr>
            <w:tcW w:w="1410" w:type="dxa"/>
            <w:tcBorders>
              <w:top w:val="single" w:sz="4" w:space="0" w:color="auto"/>
              <w:left w:val="single" w:sz="4" w:space="0" w:color="auto"/>
              <w:bottom w:val="nil"/>
            </w:tcBorders>
          </w:tcPr>
          <w:p w:rsidR="00EA3976" w:rsidRPr="001667EC" w:rsidRDefault="00EA3976" w:rsidP="0030109B">
            <w:pPr>
              <w:pStyle w:val="af0"/>
              <w:rPr>
                <w:rFonts w:ascii="Times New Roman" w:hAnsi="Times New Roman" w:cs="Times New Roman"/>
                <w:sz w:val="22"/>
                <w:szCs w:val="22"/>
              </w:rPr>
            </w:pP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nil"/>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первую квалификационную категорию,</w:t>
            </w:r>
          </w:p>
        </w:tc>
        <w:tc>
          <w:tcPr>
            <w:tcW w:w="1410" w:type="dxa"/>
            <w:tcBorders>
              <w:top w:val="nil"/>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0,5</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высшую квалификационную категорию</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6.</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групп продленного дня</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наличие групп</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20</w:t>
            </w:r>
          </w:p>
        </w:tc>
      </w:tr>
      <w:tr w:rsidR="00EA3976" w:rsidRPr="001667EC" w:rsidTr="00EA3976">
        <w:tc>
          <w:tcPr>
            <w:tcW w:w="828" w:type="dxa"/>
            <w:vMerge w:val="restart"/>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7.</w:t>
            </w:r>
          </w:p>
        </w:tc>
        <w:tc>
          <w:tcPr>
            <w:tcW w:w="4560" w:type="dxa"/>
            <w:vMerge w:val="restart"/>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 xml:space="preserve">Круглосуточное пребывание обучающихся (воспитанников) в </w:t>
            </w:r>
            <w:proofErr w:type="spellStart"/>
            <w:r w:rsidRPr="001667EC">
              <w:rPr>
                <w:rFonts w:ascii="Times New Roman" w:hAnsi="Times New Roman" w:cs="Times New Roman"/>
                <w:sz w:val="22"/>
                <w:szCs w:val="22"/>
              </w:rPr>
              <w:t>образовательныхорганизациях</w:t>
            </w:r>
            <w:proofErr w:type="spellEnd"/>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наличие до 4 групп с круглосуточным пребыванием воспитанников</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10</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4 и более группы с круглосуточным пребыванием воспитанников или в организациях, работающих в таком режиме</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30</w:t>
            </w:r>
          </w:p>
        </w:tc>
      </w:tr>
      <w:tr w:rsidR="00EA3976" w:rsidRPr="001667EC" w:rsidTr="00EA3976">
        <w:tc>
          <w:tcPr>
            <w:tcW w:w="828" w:type="dxa"/>
            <w:vMerge w:val="restart"/>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8.</w:t>
            </w:r>
          </w:p>
        </w:tc>
        <w:tc>
          <w:tcPr>
            <w:tcW w:w="4560" w:type="dxa"/>
            <w:vMerge w:val="restart"/>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при государственной образовательной организации филиалов, учебно-консультационных пунктов, интерната и др. с количеством обучающихся (проживающих)</w:t>
            </w:r>
          </w:p>
        </w:tc>
        <w:tc>
          <w:tcPr>
            <w:tcW w:w="3120" w:type="dxa"/>
            <w:tcBorders>
              <w:top w:val="single" w:sz="4" w:space="0" w:color="auto"/>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каждое указанное структурное подразделение:</w:t>
            </w:r>
          </w:p>
        </w:tc>
        <w:tc>
          <w:tcPr>
            <w:tcW w:w="1410" w:type="dxa"/>
            <w:tcBorders>
              <w:top w:val="single" w:sz="4" w:space="0" w:color="auto"/>
              <w:left w:val="single" w:sz="4" w:space="0" w:color="auto"/>
              <w:bottom w:val="nil"/>
            </w:tcBorders>
          </w:tcPr>
          <w:p w:rsidR="00EA3976" w:rsidRPr="001667EC" w:rsidRDefault="00EA3976" w:rsidP="0030109B">
            <w:pPr>
              <w:pStyle w:val="af0"/>
              <w:rPr>
                <w:rFonts w:ascii="Times New Roman" w:hAnsi="Times New Roman" w:cs="Times New Roman"/>
                <w:sz w:val="22"/>
                <w:szCs w:val="22"/>
              </w:rPr>
            </w:pP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nil"/>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до 100 человек</w:t>
            </w:r>
          </w:p>
        </w:tc>
        <w:tc>
          <w:tcPr>
            <w:tcW w:w="1410" w:type="dxa"/>
            <w:tcBorders>
              <w:top w:val="nil"/>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20</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от 100 до 200 человек</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30</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свыше 200 человек</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50</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9.</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обучающихся (воспитанников), находящихся на полном государственном обеспечении в образовательных организациях</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r w:rsidRPr="001667EC">
              <w:rPr>
                <w:rFonts w:ascii="Times New Roman" w:hAnsi="Times New Roman" w:cs="Times New Roman"/>
                <w:sz w:val="22"/>
                <w:szCs w:val="22"/>
              </w:rPr>
              <w:t>Из расчета на каждого дополнительно</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0,5</w:t>
            </w:r>
          </w:p>
        </w:tc>
      </w:tr>
      <w:tr w:rsidR="00EA3976" w:rsidRPr="001667EC" w:rsidTr="00EA3976">
        <w:tc>
          <w:tcPr>
            <w:tcW w:w="828" w:type="dxa"/>
            <w:vMerge w:val="restart"/>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10.</w:t>
            </w:r>
          </w:p>
        </w:tc>
        <w:tc>
          <w:tcPr>
            <w:tcW w:w="4560" w:type="dxa"/>
            <w:tcBorders>
              <w:top w:val="single" w:sz="4" w:space="0" w:color="auto"/>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в государственных образовательных организациях спортивной направленности:</w:t>
            </w:r>
          </w:p>
        </w:tc>
        <w:tc>
          <w:tcPr>
            <w:tcW w:w="3120" w:type="dxa"/>
            <w:tcBorders>
              <w:top w:val="single" w:sz="4" w:space="0" w:color="auto"/>
              <w:left w:val="single" w:sz="4" w:space="0" w:color="auto"/>
              <w:bottom w:val="nil"/>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1410" w:type="dxa"/>
            <w:tcBorders>
              <w:top w:val="single" w:sz="4" w:space="0" w:color="auto"/>
              <w:left w:val="single" w:sz="4" w:space="0" w:color="auto"/>
              <w:bottom w:val="nil"/>
            </w:tcBorders>
          </w:tcPr>
          <w:p w:rsidR="00EA3976" w:rsidRPr="001667EC" w:rsidRDefault="00EA3976" w:rsidP="0030109B">
            <w:pPr>
              <w:pStyle w:val="af0"/>
              <w:rPr>
                <w:rFonts w:ascii="Times New Roman" w:hAnsi="Times New Roman" w:cs="Times New Roman"/>
                <w:sz w:val="22"/>
                <w:szCs w:val="22"/>
              </w:rPr>
            </w:pP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tcBorders>
              <w:top w:val="nil"/>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спортивно-оздоровительных групп;</w:t>
            </w:r>
          </w:p>
        </w:tc>
        <w:tc>
          <w:tcPr>
            <w:tcW w:w="3120" w:type="dxa"/>
            <w:tcBorders>
              <w:top w:val="nil"/>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каждую группу дополнительно</w:t>
            </w:r>
          </w:p>
        </w:tc>
        <w:tc>
          <w:tcPr>
            <w:tcW w:w="1410" w:type="dxa"/>
            <w:tcBorders>
              <w:top w:val="nil"/>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5</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tcBorders>
              <w:top w:val="nil"/>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учебно-тренировочных групп;</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 дополнительно</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0,5</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tcBorders>
              <w:top w:val="nil"/>
              <w:left w:val="single" w:sz="4" w:space="0" w:color="auto"/>
              <w:bottom w:val="nil"/>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групп спортивного совершенствования;</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 дополнительно</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2,5</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tcBorders>
              <w:top w:val="nil"/>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групп высшего спортивного мастерства</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 дополнительно</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4,5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11.</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оборудованных и используемых в образовательном процессе компьютерных классов</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каждый класс</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10</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12.</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каждый вид</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15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13.</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собственного оборудованного здравпункта, медицинского кабинета, оздоровительного центра, столовой</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каждый вид</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15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14.</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автотранспортных средств, сельхозмашин, строительной и другой самоходной техники на балансе государственной образовательной организации</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каждую единицу</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3, но в сумме не более 20</w:t>
            </w:r>
          </w:p>
        </w:tc>
      </w:tr>
      <w:tr w:rsidR="00EA3976" w:rsidRPr="001667EC" w:rsidTr="00EA3976">
        <w:tc>
          <w:tcPr>
            <w:tcW w:w="828" w:type="dxa"/>
            <w:vMerge w:val="restart"/>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15.</w:t>
            </w:r>
          </w:p>
        </w:tc>
        <w:tc>
          <w:tcPr>
            <w:tcW w:w="4560" w:type="dxa"/>
            <w:vMerge w:val="restart"/>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загородных объектов (лагерей, баз отдыха, дач и др.)</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находящиеся на балансе государственных образовательных организаций,</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30</w:t>
            </w:r>
          </w:p>
        </w:tc>
      </w:tr>
      <w:tr w:rsidR="00EA3976" w:rsidRPr="001667EC" w:rsidTr="00EA3976">
        <w:tc>
          <w:tcPr>
            <w:tcW w:w="828"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4560"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в других случаях</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15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16.</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 xml:space="preserve">Наличие учебно-опытных участков (площадью не менее 0,5, 0,25 гектара), парникового хозяйства, подсобного сельского </w:t>
            </w:r>
            <w:r w:rsidRPr="001667EC">
              <w:rPr>
                <w:rFonts w:ascii="Times New Roman" w:hAnsi="Times New Roman" w:cs="Times New Roman"/>
                <w:sz w:val="22"/>
                <w:szCs w:val="22"/>
              </w:rPr>
              <w:lastRenderedPageBreak/>
              <w:t>хозяйства, учебного хозяйства, теплиц</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lastRenderedPageBreak/>
              <w:t>за каждый вид</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50</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17.</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учебно-производственных мастерских, учебно-производственных участков, полигонов, авто (</w:t>
            </w:r>
            <w:proofErr w:type="spellStart"/>
            <w:r w:rsidRPr="001667EC">
              <w:rPr>
                <w:rFonts w:ascii="Times New Roman" w:hAnsi="Times New Roman" w:cs="Times New Roman"/>
                <w:sz w:val="22"/>
                <w:szCs w:val="22"/>
              </w:rPr>
              <w:t>тракторо</w:t>
            </w:r>
            <w:proofErr w:type="spellEnd"/>
            <w:r w:rsidRPr="001667EC">
              <w:rPr>
                <w:rFonts w:ascii="Times New Roman" w:hAnsi="Times New Roman" w:cs="Times New Roman"/>
                <w:sz w:val="22"/>
                <w:szCs w:val="22"/>
              </w:rPr>
              <w:t xml:space="preserve">) </w:t>
            </w:r>
            <w:proofErr w:type="spellStart"/>
            <w:r w:rsidRPr="001667EC">
              <w:rPr>
                <w:rFonts w:ascii="Times New Roman" w:hAnsi="Times New Roman" w:cs="Times New Roman"/>
                <w:sz w:val="22"/>
                <w:szCs w:val="22"/>
              </w:rPr>
              <w:t>дромов</w:t>
            </w:r>
            <w:proofErr w:type="spellEnd"/>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каждый вид</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20</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18.</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 xml:space="preserve">Наличие в образовательных организациях обучающихся (воспитанников), посещающих бесплатные секции, кружки, студии, организованные этими </w:t>
            </w:r>
            <w:proofErr w:type="spellStart"/>
            <w:r w:rsidRPr="001667EC">
              <w:rPr>
                <w:rFonts w:ascii="Times New Roman" w:hAnsi="Times New Roman" w:cs="Times New Roman"/>
                <w:sz w:val="22"/>
                <w:szCs w:val="22"/>
              </w:rPr>
              <w:t>организиями</w:t>
            </w:r>
            <w:proofErr w:type="spellEnd"/>
            <w:r w:rsidRPr="001667EC">
              <w:rPr>
                <w:rFonts w:ascii="Times New Roman" w:hAnsi="Times New Roman" w:cs="Times New Roman"/>
                <w:sz w:val="22"/>
                <w:szCs w:val="22"/>
              </w:rPr>
              <w:t xml:space="preserve"> или на их базе</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 (воспитанника)</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0,5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19.</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оборудованных и используемых в образовательных организациях, реализующих программу дошкольного образования, помещений для разных видов активной деятельности (изостудия, театральная студия, "комната сказок", зимний сад и др.)</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каждый вид</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15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20.</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в образовательных организациях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 кроме специальных (коррекционных) образовательных организаций (классов, групп) и дошкольных образовательных организаций (групп) компенсирующего вида</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каждого обучающегося (воспитанника)</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15</w:t>
            </w:r>
          </w:p>
        </w:tc>
      </w:tr>
      <w:tr w:rsidR="00EA3976" w:rsidRPr="001667EC" w:rsidTr="00EA3976">
        <w:tc>
          <w:tcPr>
            <w:tcW w:w="828"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21.</w:t>
            </w:r>
          </w:p>
        </w:tc>
        <w:tc>
          <w:tcPr>
            <w:tcW w:w="456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Наличие оборудованных и используемых в учебном процессе в государственных образовательных организациях дополнительного образования детей концертных залов вместимостью свыше 150 мест, мастерских скульптуры, лепки, обжига, декоративно-прикладного искусства, классов технических средств обучения, выставочных залов детского художественного творчества</w:t>
            </w:r>
          </w:p>
        </w:tc>
        <w:tc>
          <w:tcPr>
            <w:tcW w:w="3120"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за каждый вид</w:t>
            </w:r>
          </w:p>
        </w:tc>
        <w:tc>
          <w:tcPr>
            <w:tcW w:w="1410"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20</w:t>
            </w:r>
          </w:p>
        </w:tc>
      </w:tr>
    </w:tbl>
    <w:p w:rsidR="00EA3976" w:rsidRPr="001667EC" w:rsidRDefault="00EA3976" w:rsidP="00EA3976">
      <w:pPr>
        <w:ind w:firstLine="720"/>
        <w:jc w:val="both"/>
      </w:pPr>
    </w:p>
    <w:p w:rsidR="00EA3976" w:rsidRPr="001667EC" w:rsidRDefault="00EA3976" w:rsidP="00EA3976">
      <w:pPr>
        <w:ind w:firstLine="720"/>
        <w:jc w:val="right"/>
      </w:pPr>
      <w:bookmarkStart w:id="11" w:name="sub_9612"/>
      <w:r w:rsidRPr="001667EC">
        <w:rPr>
          <w:rStyle w:val="af"/>
        </w:rPr>
        <w:t>Таблица 12</w:t>
      </w:r>
    </w:p>
    <w:bookmarkEnd w:id="11"/>
    <w:p w:rsidR="00EA3976" w:rsidRPr="001667EC" w:rsidRDefault="00EA3976" w:rsidP="00EA3976">
      <w:pPr>
        <w:pStyle w:val="1"/>
        <w:jc w:val="center"/>
        <w:rPr>
          <w:rFonts w:ascii="Times New Roman" w:hAnsi="Times New Roman" w:cs="Times New Roman"/>
          <w:sz w:val="22"/>
          <w:szCs w:val="22"/>
        </w:rPr>
      </w:pPr>
      <w:r w:rsidRPr="001667EC">
        <w:rPr>
          <w:rFonts w:ascii="Times New Roman" w:hAnsi="Times New Roman" w:cs="Times New Roman"/>
          <w:sz w:val="22"/>
          <w:szCs w:val="22"/>
        </w:rPr>
        <w:t>Группы по оплате труда руководителей государственных общеобразовательных организаций</w:t>
      </w:r>
    </w:p>
    <w:p w:rsidR="00EA3976" w:rsidRPr="001667EC" w:rsidRDefault="00EA3976" w:rsidP="00EA3976">
      <w:pPr>
        <w:ind w:firstLine="720"/>
        <w:jc w:val="both"/>
      </w:pPr>
    </w:p>
    <w:tbl>
      <w:tblPr>
        <w:tblW w:w="99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42"/>
        <w:gridCol w:w="3741"/>
        <w:gridCol w:w="1108"/>
        <w:gridCol w:w="1241"/>
        <w:gridCol w:w="1241"/>
        <w:gridCol w:w="1241"/>
        <w:gridCol w:w="704"/>
      </w:tblGrid>
      <w:tr w:rsidR="00EA3976" w:rsidRPr="001667EC" w:rsidTr="00EA3976">
        <w:tc>
          <w:tcPr>
            <w:tcW w:w="642" w:type="dxa"/>
            <w:vMerge w:val="restart"/>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N</w:t>
            </w:r>
          </w:p>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п/п</w:t>
            </w:r>
          </w:p>
        </w:tc>
        <w:tc>
          <w:tcPr>
            <w:tcW w:w="3741" w:type="dxa"/>
            <w:vMerge w:val="restart"/>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Тип (вид) государственного общеобразовательной организации</w:t>
            </w:r>
          </w:p>
        </w:tc>
        <w:tc>
          <w:tcPr>
            <w:tcW w:w="5535" w:type="dxa"/>
            <w:gridSpan w:val="5"/>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Группа по оплате труда руководителя в зависимости от суммы баллов по объемным показателям</w:t>
            </w:r>
          </w:p>
        </w:tc>
      </w:tr>
      <w:tr w:rsidR="00EA3976" w:rsidRPr="001667EC" w:rsidTr="00EA3976">
        <w:tc>
          <w:tcPr>
            <w:tcW w:w="642" w:type="dxa"/>
            <w:vMerge/>
            <w:tcBorders>
              <w:top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3741" w:type="dxa"/>
            <w:vMerge/>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110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 группа</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 группа</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 группа</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4 группа</w:t>
            </w:r>
          </w:p>
        </w:tc>
        <w:tc>
          <w:tcPr>
            <w:tcW w:w="704"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5 группа</w:t>
            </w:r>
          </w:p>
        </w:tc>
      </w:tr>
      <w:tr w:rsidR="00EA3976" w:rsidRPr="001667EC" w:rsidTr="00EA3976">
        <w:tc>
          <w:tcPr>
            <w:tcW w:w="642"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w:t>
            </w:r>
          </w:p>
        </w:tc>
        <w:tc>
          <w:tcPr>
            <w:tcW w:w="37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Общеобразовательные организации с углубленным изучением отдельных предметов, лицеи, гимназии</w:t>
            </w:r>
          </w:p>
        </w:tc>
        <w:tc>
          <w:tcPr>
            <w:tcW w:w="110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свыше 400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400-300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300-200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200</w:t>
            </w:r>
          </w:p>
        </w:tc>
        <w:tc>
          <w:tcPr>
            <w:tcW w:w="704" w:type="dxa"/>
            <w:tcBorders>
              <w:top w:val="single" w:sz="4" w:space="0" w:color="auto"/>
              <w:left w:val="single" w:sz="4" w:space="0" w:color="auto"/>
              <w:bottom w:val="single" w:sz="4" w:space="0" w:color="auto"/>
            </w:tcBorders>
          </w:tcPr>
          <w:p w:rsidR="00EA3976" w:rsidRPr="001667EC" w:rsidRDefault="00EA3976" w:rsidP="0030109B">
            <w:pPr>
              <w:pStyle w:val="af0"/>
              <w:rPr>
                <w:rFonts w:ascii="Times New Roman" w:hAnsi="Times New Roman" w:cs="Times New Roman"/>
                <w:sz w:val="22"/>
                <w:szCs w:val="22"/>
              </w:rPr>
            </w:pPr>
          </w:p>
        </w:tc>
      </w:tr>
      <w:tr w:rsidR="00EA3976" w:rsidRPr="001667EC" w:rsidTr="00EA3976">
        <w:tc>
          <w:tcPr>
            <w:tcW w:w="642"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w:t>
            </w:r>
          </w:p>
        </w:tc>
        <w:tc>
          <w:tcPr>
            <w:tcW w:w="37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Центры дополнительного образования детей и центры развития ребенка в дошкольных образовательных организациях</w:t>
            </w:r>
          </w:p>
        </w:tc>
        <w:tc>
          <w:tcPr>
            <w:tcW w:w="110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свыше 350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350-250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250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rPr>
                <w:rFonts w:ascii="Times New Roman" w:hAnsi="Times New Roman" w:cs="Times New Roman"/>
                <w:sz w:val="22"/>
                <w:szCs w:val="22"/>
              </w:rPr>
            </w:pPr>
          </w:p>
        </w:tc>
        <w:tc>
          <w:tcPr>
            <w:tcW w:w="704" w:type="dxa"/>
            <w:tcBorders>
              <w:top w:val="single" w:sz="4" w:space="0" w:color="auto"/>
              <w:left w:val="single" w:sz="4" w:space="0" w:color="auto"/>
              <w:bottom w:val="single" w:sz="4" w:space="0" w:color="auto"/>
            </w:tcBorders>
          </w:tcPr>
          <w:p w:rsidR="00EA3976" w:rsidRPr="001667EC" w:rsidRDefault="00EA3976" w:rsidP="0030109B">
            <w:pPr>
              <w:pStyle w:val="af0"/>
              <w:rPr>
                <w:rFonts w:ascii="Times New Roman" w:hAnsi="Times New Roman" w:cs="Times New Roman"/>
                <w:sz w:val="22"/>
                <w:szCs w:val="22"/>
              </w:rPr>
            </w:pPr>
          </w:p>
        </w:tc>
      </w:tr>
      <w:tr w:rsidR="00EA3976" w:rsidRPr="001667EC" w:rsidTr="00EA3976">
        <w:tc>
          <w:tcPr>
            <w:tcW w:w="642"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w:t>
            </w:r>
          </w:p>
        </w:tc>
        <w:tc>
          <w:tcPr>
            <w:tcW w:w="37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 xml:space="preserve">Общеобразовательные организации, дошкольные организации, организации дополнительного </w:t>
            </w:r>
            <w:r w:rsidRPr="001667EC">
              <w:rPr>
                <w:rFonts w:ascii="Times New Roman" w:hAnsi="Times New Roman" w:cs="Times New Roman"/>
                <w:sz w:val="22"/>
                <w:szCs w:val="22"/>
              </w:rPr>
              <w:lastRenderedPageBreak/>
              <w:t>образования детей, межшкольные учебно-производственные комбинаты (центры) трудового обучения и профессиональной ориентации, учебные компьютерные центры</w:t>
            </w:r>
          </w:p>
        </w:tc>
        <w:tc>
          <w:tcPr>
            <w:tcW w:w="110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lastRenderedPageBreak/>
              <w:t>свыше 500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500-400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399-300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299-200</w:t>
            </w:r>
          </w:p>
        </w:tc>
        <w:tc>
          <w:tcPr>
            <w:tcW w:w="704"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200</w:t>
            </w:r>
          </w:p>
        </w:tc>
      </w:tr>
      <w:tr w:rsidR="00EA3976" w:rsidRPr="001667EC" w:rsidTr="00EA3976">
        <w:tc>
          <w:tcPr>
            <w:tcW w:w="642" w:type="dxa"/>
            <w:tcBorders>
              <w:top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4.</w:t>
            </w:r>
          </w:p>
        </w:tc>
        <w:tc>
          <w:tcPr>
            <w:tcW w:w="37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1"/>
              <w:rPr>
                <w:rFonts w:ascii="Times New Roman" w:hAnsi="Times New Roman" w:cs="Times New Roman"/>
                <w:sz w:val="22"/>
                <w:szCs w:val="22"/>
              </w:rPr>
            </w:pPr>
            <w:r w:rsidRPr="001667EC">
              <w:rPr>
                <w:rFonts w:ascii="Times New Roman" w:hAnsi="Times New Roman" w:cs="Times New Roman"/>
                <w:sz w:val="22"/>
                <w:szCs w:val="22"/>
              </w:rPr>
              <w:t>Образовательные организации для детей-сирот и детей, оставшихся без попечения родителей, специальные коррекционные образовательные организации</w:t>
            </w:r>
          </w:p>
        </w:tc>
        <w:tc>
          <w:tcPr>
            <w:tcW w:w="1108"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свыше 350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350-250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250-150</w:t>
            </w:r>
          </w:p>
        </w:tc>
        <w:tc>
          <w:tcPr>
            <w:tcW w:w="1241" w:type="dxa"/>
            <w:tcBorders>
              <w:top w:val="single" w:sz="4" w:space="0" w:color="auto"/>
              <w:left w:val="single" w:sz="4" w:space="0" w:color="auto"/>
              <w:bottom w:val="single" w:sz="4" w:space="0" w:color="auto"/>
              <w:right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150-100</w:t>
            </w:r>
          </w:p>
        </w:tc>
        <w:tc>
          <w:tcPr>
            <w:tcW w:w="704" w:type="dxa"/>
            <w:tcBorders>
              <w:top w:val="single" w:sz="4" w:space="0" w:color="auto"/>
              <w:left w:val="single" w:sz="4" w:space="0" w:color="auto"/>
              <w:bottom w:val="single" w:sz="4" w:space="0" w:color="auto"/>
            </w:tcBorders>
          </w:tcPr>
          <w:p w:rsidR="00EA3976" w:rsidRPr="001667EC" w:rsidRDefault="00EA3976" w:rsidP="0030109B">
            <w:pPr>
              <w:pStyle w:val="af0"/>
              <w:jc w:val="center"/>
              <w:rPr>
                <w:rFonts w:ascii="Times New Roman" w:hAnsi="Times New Roman" w:cs="Times New Roman"/>
                <w:sz w:val="22"/>
                <w:szCs w:val="22"/>
              </w:rPr>
            </w:pPr>
            <w:r w:rsidRPr="001667EC">
              <w:rPr>
                <w:rFonts w:ascii="Times New Roman" w:hAnsi="Times New Roman" w:cs="Times New Roman"/>
                <w:sz w:val="22"/>
                <w:szCs w:val="22"/>
              </w:rPr>
              <w:t>до 100</w:t>
            </w:r>
          </w:p>
        </w:tc>
      </w:tr>
    </w:tbl>
    <w:p w:rsidR="00EA3976" w:rsidRPr="001667EC" w:rsidRDefault="00EA3976" w:rsidP="00EA3976">
      <w:pPr>
        <w:ind w:firstLine="720"/>
        <w:jc w:val="both"/>
      </w:pPr>
    </w:p>
    <w:p w:rsidR="00EA3976" w:rsidRPr="001667EC" w:rsidRDefault="00EA3976" w:rsidP="00EA3976">
      <w:pPr>
        <w:ind w:firstLine="720"/>
        <w:jc w:val="both"/>
      </w:pPr>
      <w:bookmarkStart w:id="12" w:name="sub_97"/>
      <w:r w:rsidRPr="001667EC">
        <w:t xml:space="preserve">8.6. Выплаты компенсационного характера устанавливаются для руководителя в соответствии с перечнем видов выплат компенсационного характера, утверждаемым в соответствии с </w:t>
      </w:r>
      <w:hyperlink w:anchor="sub_1010" w:history="1">
        <w:r w:rsidRPr="001667EC">
          <w:rPr>
            <w:rStyle w:val="ae"/>
            <w:b w:val="0"/>
          </w:rPr>
          <w:t>разделом 9</w:t>
        </w:r>
      </w:hyperlink>
      <w:r w:rsidRPr="001667EC">
        <w:t xml:space="preserve"> настоящего Положения.</w:t>
      </w:r>
    </w:p>
    <w:p w:rsidR="00EA3976" w:rsidRPr="001667EC" w:rsidRDefault="00EA3976" w:rsidP="00EA3976">
      <w:pPr>
        <w:ind w:firstLine="720"/>
        <w:jc w:val="both"/>
      </w:pPr>
      <w:bookmarkStart w:id="13" w:name="sub_98"/>
      <w:bookmarkEnd w:id="12"/>
      <w:r w:rsidRPr="001667EC">
        <w:t xml:space="preserve">8.7. </w:t>
      </w:r>
      <w:bookmarkStart w:id="14" w:name="sub_99"/>
      <w:bookmarkEnd w:id="13"/>
      <w:r w:rsidRPr="001667EC">
        <w:t xml:space="preserve"> Учредитель организации может устанавливать руководителю выплаты стимулирующего характера. Размер выплат стимулирующего характера определяется с учетом результатов деятельности организации, определенных на основании критериев эффективности деятельности организации и составляет 50% от фонда стимулирования руководителю, сформированного в соответствии с </w:t>
      </w:r>
      <w:hyperlink w:anchor="sub_113" w:history="1">
        <w:r w:rsidRPr="001667EC">
          <w:rPr>
            <w:rStyle w:val="ae"/>
            <w:b w:val="0"/>
          </w:rPr>
          <w:t>пунктом 10.3</w:t>
        </w:r>
      </w:hyperlink>
      <w:r w:rsidRPr="001667EC">
        <w:t xml:space="preserve"> настоящего Положения.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w:t>
      </w:r>
    </w:p>
    <w:p w:rsidR="00EA3976" w:rsidRPr="001667EC" w:rsidRDefault="00EA3976" w:rsidP="00EA3976">
      <w:pPr>
        <w:ind w:firstLine="720"/>
        <w:jc w:val="both"/>
      </w:pPr>
      <w:bookmarkStart w:id="15" w:name="sub_910"/>
      <w:bookmarkEnd w:id="14"/>
      <w:r w:rsidRPr="001667EC">
        <w:t>8.8. В целях принятия объективного решения о выплатах стимулирующего характера руководителю организации может быть создана комиссия по распределению средств на выплаты стимулирующего характера руководителю, состав и полномочия которой определяются учредителем организации. В случае образования комиссии руководитель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w:t>
      </w:r>
    </w:p>
    <w:p w:rsidR="00EA3976" w:rsidRPr="001667EC" w:rsidRDefault="00EA3976" w:rsidP="00EA3976">
      <w:pPr>
        <w:ind w:firstLine="720"/>
        <w:jc w:val="both"/>
      </w:pPr>
      <w:bookmarkStart w:id="16" w:name="sub_911"/>
      <w:bookmarkEnd w:id="15"/>
      <w:r w:rsidRPr="001667EC">
        <w:t xml:space="preserve">8.9. Положения о предоставлении выплат стимулирующего характера отражаются в трудовом договоре, заключаемом между руководителем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w:t>
      </w:r>
      <w:proofErr w:type="gramStart"/>
      <w:r w:rsidRPr="001667EC">
        <w:t>руководителя,  а</w:t>
      </w:r>
      <w:proofErr w:type="gramEnd"/>
      <w:r w:rsidRPr="001667EC">
        <w:t xml:space="preserve"> также перечней и значений критериев эффективности деятельности </w:t>
      </w:r>
      <w:proofErr w:type="spellStart"/>
      <w:r w:rsidRPr="001667EC">
        <w:t>органирзации</w:t>
      </w:r>
      <w:proofErr w:type="spellEnd"/>
      <w:r w:rsidRPr="001667EC">
        <w:t>.</w:t>
      </w:r>
    </w:p>
    <w:bookmarkEnd w:id="16"/>
    <w:p w:rsidR="00EA3976" w:rsidRPr="001667EC" w:rsidRDefault="00EA3976" w:rsidP="00EA3976">
      <w:pPr>
        <w:ind w:firstLine="720"/>
        <w:jc w:val="both"/>
      </w:pPr>
    </w:p>
    <w:p w:rsidR="00EA3976" w:rsidRPr="001667EC" w:rsidRDefault="00EA3976" w:rsidP="00EA3976">
      <w:pPr>
        <w:pStyle w:val="16"/>
        <w:ind w:firstLine="0"/>
        <w:rPr>
          <w:b/>
          <w:sz w:val="22"/>
          <w:szCs w:val="22"/>
        </w:rPr>
      </w:pPr>
      <w:r w:rsidRPr="001667EC">
        <w:rPr>
          <w:b/>
          <w:sz w:val="22"/>
          <w:szCs w:val="22"/>
        </w:rPr>
        <w:t xml:space="preserve">                                  9. Выплаты компенсационного характера</w:t>
      </w:r>
    </w:p>
    <w:p w:rsidR="00EA3976" w:rsidRPr="001667EC" w:rsidRDefault="00EA3976" w:rsidP="00EA3976">
      <w:pPr>
        <w:pStyle w:val="ConsPlusNormal"/>
        <w:widowControl/>
        <w:numPr>
          <w:ilvl w:val="1"/>
          <w:numId w:val="12"/>
        </w:numPr>
        <w:ind w:firstLine="180"/>
        <w:jc w:val="both"/>
        <w:rPr>
          <w:rFonts w:ascii="Times New Roman" w:hAnsi="Times New Roman" w:cs="Times New Roman"/>
          <w:sz w:val="22"/>
          <w:szCs w:val="22"/>
        </w:rPr>
      </w:pPr>
      <w:r w:rsidRPr="001667EC">
        <w:rPr>
          <w:rFonts w:ascii="Times New Roman" w:hAnsi="Times New Roman" w:cs="Times New Roman"/>
          <w:sz w:val="22"/>
          <w:szCs w:val="22"/>
        </w:rPr>
        <w:t xml:space="preserve">К выплатам компенсационного характера в </w:t>
      </w:r>
      <w:proofErr w:type="gramStart"/>
      <w:r w:rsidRPr="001667EC">
        <w:rPr>
          <w:rFonts w:ascii="Times New Roman" w:hAnsi="Times New Roman" w:cs="Times New Roman"/>
          <w:sz w:val="22"/>
          <w:szCs w:val="22"/>
        </w:rPr>
        <w:t>организации  относятся</w:t>
      </w:r>
      <w:proofErr w:type="gramEnd"/>
      <w:r w:rsidRPr="001667EC">
        <w:rPr>
          <w:rFonts w:ascii="Times New Roman" w:hAnsi="Times New Roman" w:cs="Times New Roman"/>
          <w:sz w:val="22"/>
          <w:szCs w:val="22"/>
        </w:rPr>
        <w:t>:</w:t>
      </w:r>
    </w:p>
    <w:p w:rsidR="00EA3976" w:rsidRPr="001667EC" w:rsidRDefault="00EA3976" w:rsidP="00EA3976">
      <w:pPr>
        <w:pStyle w:val="ConsPlusNormal"/>
        <w:widowControl/>
        <w:numPr>
          <w:ilvl w:val="0"/>
          <w:numId w:val="5"/>
        </w:numPr>
        <w:jc w:val="both"/>
        <w:rPr>
          <w:rFonts w:ascii="Times New Roman" w:hAnsi="Times New Roman" w:cs="Times New Roman"/>
          <w:sz w:val="22"/>
          <w:szCs w:val="22"/>
        </w:rPr>
      </w:pPr>
      <w:r w:rsidRPr="001667EC">
        <w:rPr>
          <w:rFonts w:ascii="Times New Roman" w:hAnsi="Times New Roman" w:cs="Times New Roman"/>
          <w:sz w:val="22"/>
          <w:szCs w:val="22"/>
        </w:rPr>
        <w:t>выплаты работникам, занятым на тяжелых работах, работах с вредными и (или) опасными и иными особыми условиями труда;</w:t>
      </w:r>
    </w:p>
    <w:p w:rsidR="00EA3976" w:rsidRPr="001667EC" w:rsidRDefault="00EA3976" w:rsidP="00EA3976">
      <w:pPr>
        <w:pStyle w:val="ConsPlusNormal"/>
        <w:widowControl/>
        <w:numPr>
          <w:ilvl w:val="0"/>
          <w:numId w:val="5"/>
        </w:numPr>
        <w:jc w:val="both"/>
        <w:rPr>
          <w:rFonts w:ascii="Times New Roman" w:hAnsi="Times New Roman" w:cs="Times New Roman"/>
          <w:sz w:val="22"/>
          <w:szCs w:val="22"/>
        </w:rPr>
      </w:pPr>
      <w:r w:rsidRPr="001667EC">
        <w:rPr>
          <w:rFonts w:ascii="Times New Roman" w:hAnsi="Times New Roman" w:cs="Times New Roman"/>
          <w:sz w:val="22"/>
          <w:szCs w:val="22"/>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EA3976" w:rsidRPr="001667EC" w:rsidRDefault="00EA3976" w:rsidP="00EA3976">
      <w:pPr>
        <w:pStyle w:val="ConsPlusNormal"/>
        <w:widowControl/>
        <w:numPr>
          <w:ilvl w:val="1"/>
          <w:numId w:val="12"/>
        </w:numPr>
        <w:tabs>
          <w:tab w:val="clear" w:pos="360"/>
          <w:tab w:val="num" w:pos="0"/>
        </w:tabs>
        <w:ind w:left="0" w:firstLine="540"/>
        <w:jc w:val="both"/>
        <w:rPr>
          <w:rFonts w:ascii="Times New Roman" w:hAnsi="Times New Roman" w:cs="Times New Roman"/>
          <w:sz w:val="22"/>
          <w:szCs w:val="22"/>
        </w:rPr>
      </w:pPr>
      <w:r w:rsidRPr="001667EC">
        <w:rPr>
          <w:rFonts w:ascii="Times New Roman" w:hAnsi="Times New Roman" w:cs="Times New Roman"/>
          <w:sz w:val="22"/>
          <w:szCs w:val="22"/>
        </w:rPr>
        <w:t>Выплаты компенсационного характера, размеры и условия их осуществления устанавливаются коллективным договором организации,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EA3976" w:rsidRPr="001667EC" w:rsidRDefault="00EA3976" w:rsidP="00EA3976">
      <w:pPr>
        <w:pStyle w:val="ConsPlusNormal"/>
        <w:widowControl/>
        <w:numPr>
          <w:ilvl w:val="1"/>
          <w:numId w:val="12"/>
        </w:numPr>
        <w:ind w:left="0" w:firstLine="540"/>
        <w:jc w:val="both"/>
        <w:rPr>
          <w:rFonts w:ascii="Times New Roman" w:hAnsi="Times New Roman" w:cs="Times New Roman"/>
          <w:sz w:val="22"/>
          <w:szCs w:val="22"/>
        </w:rPr>
      </w:pPr>
      <w:r w:rsidRPr="001667EC">
        <w:rPr>
          <w:rFonts w:ascii="Times New Roman" w:hAnsi="Times New Roman" w:cs="Times New Roman"/>
          <w:sz w:val="22"/>
          <w:szCs w:val="22"/>
        </w:rPr>
        <w:lastRenderedPageBreak/>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рассчитываются по формуле:</w:t>
      </w:r>
    </w:p>
    <w:p w:rsidR="00EA3976" w:rsidRPr="001667EC" w:rsidRDefault="00EA3976" w:rsidP="00EA3976">
      <w:pPr>
        <w:pStyle w:val="ConsPlusNormal"/>
        <w:widowControl/>
        <w:ind w:left="720" w:firstLine="0"/>
        <w:jc w:val="both"/>
        <w:rPr>
          <w:rFonts w:ascii="Times New Roman" w:hAnsi="Times New Roman" w:cs="Times New Roman"/>
          <w:sz w:val="22"/>
          <w:szCs w:val="22"/>
        </w:rPr>
      </w:pPr>
    </w:p>
    <w:p w:rsidR="00EA3976" w:rsidRPr="001667EC" w:rsidRDefault="00EA3976" w:rsidP="00EA3976">
      <w:pPr>
        <w:tabs>
          <w:tab w:val="num" w:pos="1260"/>
        </w:tabs>
        <w:ind w:left="720"/>
        <w:jc w:val="center"/>
      </w:pPr>
      <w:r w:rsidRPr="001667EC">
        <w:fldChar w:fldCharType="begin"/>
      </w:r>
      <w:r w:rsidRPr="001667EC">
        <w:instrText xml:space="preserve"> QUOTE </w:instrText>
      </w:r>
      <w:r w:rsidRPr="001667EC">
        <w:rPr>
          <w:noProof/>
          <w:lang w:eastAsia="ru-RU"/>
        </w:rPr>
        <w:drawing>
          <wp:inline distT="0" distB="0" distL="0" distR="0">
            <wp:extent cx="2181225" cy="209550"/>
            <wp:effectExtent l="0" t="0" r="9525"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2"/>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81225" cy="2095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2181225" cy="209550"/>
            <wp:effectExtent l="0" t="0" r="9525"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3"/>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81225" cy="209550"/>
                    </a:xfrm>
                    <a:prstGeom prst="rect">
                      <a:avLst/>
                    </a:prstGeom>
                    <a:noFill/>
                    <a:ln>
                      <a:noFill/>
                    </a:ln>
                  </pic:spPr>
                </pic:pic>
              </a:graphicData>
            </a:graphic>
          </wp:inline>
        </w:drawing>
      </w:r>
      <w:r w:rsidRPr="001667EC">
        <w:fldChar w:fldCharType="end"/>
      </w:r>
      <w:r w:rsidRPr="001667EC">
        <w:t xml:space="preserve"> ,</w:t>
      </w:r>
    </w:p>
    <w:p w:rsidR="00EA3976" w:rsidRPr="001667EC" w:rsidRDefault="00EA3976" w:rsidP="00EA3976">
      <w:pPr>
        <w:ind w:firstLine="709"/>
        <w:jc w:val="both"/>
      </w:pPr>
      <w:r w:rsidRPr="001667EC">
        <w:t xml:space="preserve">где: </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285750" cy="180975"/>
            <wp:effectExtent l="0" t="0" r="0" b="9525"/>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4"/>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5750" cy="180975"/>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285750" cy="180975"/>
            <wp:effectExtent l="0" t="0" r="0" b="9525"/>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5"/>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85750" cy="180975"/>
                    </a:xfrm>
                    <a:prstGeom prst="rect">
                      <a:avLst/>
                    </a:prstGeom>
                    <a:noFill/>
                    <a:ln>
                      <a:noFill/>
                    </a:ln>
                  </pic:spPr>
                </pic:pic>
              </a:graphicData>
            </a:graphic>
          </wp:inline>
        </w:drawing>
      </w:r>
      <w:r w:rsidRPr="001667EC">
        <w:fldChar w:fldCharType="end"/>
      </w:r>
      <w:r w:rsidRPr="001667EC">
        <w:t xml:space="preserve"> – выплаты компенсационного характера;</w:t>
      </w:r>
    </w:p>
    <w:p w:rsidR="00EA3976" w:rsidRPr="001667EC" w:rsidRDefault="00EA3976" w:rsidP="00EA3976">
      <w:pPr>
        <w:ind w:firstLine="720"/>
        <w:jc w:val="both"/>
      </w:pPr>
      <w:r w:rsidRPr="001667EC">
        <w:fldChar w:fldCharType="begin"/>
      </w:r>
      <w:r w:rsidRPr="001667EC">
        <w:instrText xml:space="preserve"> QUOTE </w:instrText>
      </w:r>
      <w:r w:rsidRPr="001667EC">
        <w:rPr>
          <w:noProof/>
          <w:lang w:eastAsia="ru-RU"/>
        </w:rPr>
        <w:drawing>
          <wp:inline distT="0" distB="0" distL="0" distR="0">
            <wp:extent cx="295275" cy="180975"/>
            <wp:effectExtent l="0" t="0" r="9525" b="9525"/>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6"/>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295275" cy="180975"/>
            <wp:effectExtent l="0" t="0" r="9525" b="9525"/>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7"/>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r w:rsidRPr="001667EC">
        <w:fldChar w:fldCharType="end"/>
      </w:r>
      <w:r w:rsidRPr="001667EC">
        <w:t xml:space="preserve"> – размер надбавки на выплату компенсационного характера;</w:t>
      </w:r>
    </w:p>
    <w:p w:rsidR="00EA3976" w:rsidRPr="001667EC" w:rsidRDefault="00EA3976" w:rsidP="00EA3976">
      <w:pPr>
        <w:ind w:firstLine="720"/>
        <w:jc w:val="both"/>
      </w:pPr>
      <w:r w:rsidRPr="001667EC">
        <w:fldChar w:fldCharType="begin"/>
      </w:r>
      <w:r w:rsidRPr="001667EC">
        <w:instrText xml:space="preserve"> QUOTE </w:instrText>
      </w:r>
      <w:r w:rsidRPr="001667EC">
        <w:rPr>
          <w:noProof/>
          <w:lang w:eastAsia="ru-RU"/>
        </w:rPr>
        <w:drawing>
          <wp:inline distT="0" distB="0" distL="0" distR="0">
            <wp:extent cx="304800" cy="209550"/>
            <wp:effectExtent l="0" t="0" r="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8"/>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304800" cy="209550"/>
            <wp:effectExtent l="0" t="0" r="0"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9"/>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r w:rsidRPr="001667EC">
        <w:fldChar w:fldCharType="end"/>
      </w:r>
      <w:r w:rsidRPr="001667EC">
        <w:t xml:space="preserve"> – фактически отработанное время, по которому законодательством предусмотрены выплаты компенсационного характера.</w:t>
      </w:r>
    </w:p>
    <w:p w:rsidR="00EA3976" w:rsidRPr="001667EC" w:rsidRDefault="00EA3976" w:rsidP="00EA3976">
      <w:pPr>
        <w:pStyle w:val="ConsPlusNormal"/>
        <w:widowControl/>
        <w:numPr>
          <w:ilvl w:val="1"/>
          <w:numId w:val="12"/>
        </w:numPr>
        <w:ind w:left="0" w:firstLine="540"/>
        <w:jc w:val="both"/>
        <w:rPr>
          <w:rFonts w:ascii="Times New Roman" w:hAnsi="Times New Roman" w:cs="Times New Roman"/>
          <w:sz w:val="22"/>
          <w:szCs w:val="22"/>
        </w:rPr>
      </w:pPr>
      <w:r w:rsidRPr="001667EC">
        <w:rPr>
          <w:rFonts w:ascii="Times New Roman" w:hAnsi="Times New Roman" w:cs="Times New Roman"/>
          <w:sz w:val="22"/>
          <w:szCs w:val="22"/>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в следующих размерах:</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w:t>
      </w:r>
      <w:proofErr w:type="gramStart"/>
      <w:r w:rsidRPr="001667EC">
        <w:rPr>
          <w:rFonts w:ascii="Times New Roman" w:hAnsi="Times New Roman" w:cs="Times New Roman"/>
          <w:sz w:val="22"/>
          <w:szCs w:val="22"/>
        </w:rPr>
        <w:t>нормативными  правовыми</w:t>
      </w:r>
      <w:proofErr w:type="gramEnd"/>
      <w:r w:rsidRPr="001667EC">
        <w:rPr>
          <w:rFonts w:ascii="Times New Roman" w:hAnsi="Times New Roman" w:cs="Times New Roman"/>
          <w:sz w:val="22"/>
          <w:szCs w:val="22"/>
        </w:rPr>
        <w:t xml:space="preserve"> актами. </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EA3976" w:rsidRPr="001667EC" w:rsidRDefault="00EA3976" w:rsidP="00EA3976">
      <w:pPr>
        <w:pStyle w:val="ConsPlusNormal"/>
        <w:widowControl/>
        <w:ind w:firstLine="709"/>
        <w:jc w:val="both"/>
        <w:rPr>
          <w:rFonts w:ascii="Times New Roman" w:hAnsi="Times New Roman" w:cs="Times New Roman"/>
          <w:sz w:val="22"/>
          <w:szCs w:val="22"/>
        </w:rPr>
      </w:pPr>
      <w:r w:rsidRPr="001667EC">
        <w:rPr>
          <w:rFonts w:ascii="Times New Roman" w:hAnsi="Times New Roman" w:cs="Times New Roman"/>
          <w:sz w:val="22"/>
          <w:szCs w:val="22"/>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EA3976" w:rsidRPr="001667EC" w:rsidRDefault="00EA3976" w:rsidP="00EA3976">
      <w:pPr>
        <w:pStyle w:val="ConsPlusNormal"/>
        <w:widowControl/>
        <w:numPr>
          <w:ilvl w:val="1"/>
          <w:numId w:val="12"/>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EA3976" w:rsidRPr="001667EC" w:rsidRDefault="00EA3976" w:rsidP="00EA3976">
      <w:pPr>
        <w:pStyle w:val="ConsPlusNormal"/>
        <w:widowControl/>
        <w:numPr>
          <w:ilvl w:val="1"/>
          <w:numId w:val="12"/>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w:t>
      </w:r>
      <w:proofErr w:type="gramStart"/>
      <w:r w:rsidRPr="001667EC">
        <w:rPr>
          <w:rFonts w:ascii="Times New Roman" w:hAnsi="Times New Roman" w:cs="Times New Roman"/>
          <w:sz w:val="22"/>
          <w:szCs w:val="22"/>
        </w:rPr>
        <w:t>более  0</w:t>
      </w:r>
      <w:proofErr w:type="gramEnd"/>
      <w:r w:rsidRPr="001667EC">
        <w:rPr>
          <w:rFonts w:ascii="Times New Roman" w:hAnsi="Times New Roman" w:cs="Times New Roman"/>
          <w:sz w:val="22"/>
          <w:szCs w:val="22"/>
        </w:rPr>
        <w:t xml:space="preserve">,24 базового оклада. </w:t>
      </w:r>
    </w:p>
    <w:p w:rsidR="00EA3976" w:rsidRPr="001667EC" w:rsidRDefault="00EA3976" w:rsidP="00EA3976">
      <w:pPr>
        <w:pStyle w:val="ConsPlusNormal"/>
        <w:widowControl/>
        <w:numPr>
          <w:ilvl w:val="1"/>
          <w:numId w:val="12"/>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EA3976" w:rsidRPr="001667EC" w:rsidRDefault="00EA3976" w:rsidP="00EA3976">
      <w:pPr>
        <w:pStyle w:val="ConsPlusNormal"/>
        <w:widowControl/>
        <w:numPr>
          <w:ilvl w:val="1"/>
          <w:numId w:val="12"/>
        </w:numPr>
        <w:ind w:left="0" w:firstLine="720"/>
        <w:jc w:val="both"/>
        <w:rPr>
          <w:rFonts w:ascii="Times New Roman" w:hAnsi="Times New Roman" w:cs="Times New Roman"/>
          <w:sz w:val="22"/>
          <w:szCs w:val="22"/>
        </w:rPr>
      </w:pPr>
      <w:r w:rsidRPr="001667EC">
        <w:rPr>
          <w:rFonts w:ascii="Times New Roman" w:hAnsi="Times New Roman" w:cs="Times New Roman"/>
          <w:sz w:val="22"/>
          <w:szCs w:val="22"/>
        </w:rPr>
        <w:t>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образовательная  организация может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 дополнениями), или аналогичными перечнями, утвержденными приказом Министерства науки, высшей школы и технической политики Российской Федерации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EA3976" w:rsidRPr="001667EC" w:rsidRDefault="00EA3976" w:rsidP="00EA3976">
      <w:pPr>
        <w:numPr>
          <w:ilvl w:val="0"/>
          <w:numId w:val="10"/>
        </w:numPr>
        <w:tabs>
          <w:tab w:val="left" w:pos="1134"/>
        </w:tabs>
        <w:spacing w:before="100" w:beforeAutospacing="1" w:after="100" w:afterAutospacing="1" w:line="240" w:lineRule="auto"/>
        <w:contextualSpacing/>
        <w:jc w:val="center"/>
        <w:rPr>
          <w:rFonts w:eastAsia="Times New Roman"/>
          <w:b/>
        </w:rPr>
      </w:pPr>
      <w:r w:rsidRPr="001667EC">
        <w:rPr>
          <w:rFonts w:eastAsia="Times New Roman"/>
          <w:b/>
        </w:rPr>
        <w:t xml:space="preserve"> Порядок формирования фонда оплаты </w:t>
      </w:r>
      <w:r w:rsidR="00C40312">
        <w:rPr>
          <w:rFonts w:eastAsia="Times New Roman"/>
          <w:b/>
        </w:rPr>
        <w:t>труда образовательно</w:t>
      </w:r>
      <w:r w:rsidRPr="001667EC">
        <w:rPr>
          <w:rFonts w:eastAsia="Times New Roman"/>
          <w:b/>
        </w:rPr>
        <w:t>й организации</w:t>
      </w:r>
    </w:p>
    <w:p w:rsidR="00EA3976" w:rsidRPr="001667EC" w:rsidRDefault="00EA3976" w:rsidP="00EA3976">
      <w:pPr>
        <w:pStyle w:val="ConsPlusNormal"/>
        <w:widowControl/>
        <w:jc w:val="both"/>
        <w:rPr>
          <w:rFonts w:ascii="Times New Roman" w:hAnsi="Times New Roman" w:cs="Times New Roman"/>
          <w:sz w:val="22"/>
          <w:szCs w:val="22"/>
        </w:rPr>
      </w:pPr>
      <w:r w:rsidRPr="001667EC">
        <w:rPr>
          <w:rFonts w:ascii="Times New Roman" w:hAnsi="Times New Roman" w:cs="Times New Roman"/>
          <w:sz w:val="22"/>
          <w:szCs w:val="22"/>
        </w:rPr>
        <w:t>10.1. Формирование фонда оплаты труда образовательной</w:t>
      </w:r>
      <w:r w:rsidR="00C40312">
        <w:rPr>
          <w:rFonts w:ascii="Times New Roman" w:hAnsi="Times New Roman" w:cs="Times New Roman"/>
          <w:sz w:val="22"/>
          <w:szCs w:val="22"/>
        </w:rPr>
        <w:t xml:space="preserve"> </w:t>
      </w:r>
      <w:r w:rsidRPr="001667EC">
        <w:rPr>
          <w:rFonts w:ascii="Times New Roman" w:hAnsi="Times New Roman" w:cs="Times New Roman"/>
          <w:sz w:val="22"/>
          <w:szCs w:val="22"/>
        </w:rPr>
        <w:t xml:space="preserve">организации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w:t>
      </w:r>
      <w:r w:rsidRPr="001667EC">
        <w:rPr>
          <w:rFonts w:ascii="Times New Roman" w:hAnsi="Times New Roman" w:cs="Times New Roman"/>
          <w:sz w:val="22"/>
          <w:szCs w:val="22"/>
        </w:rPr>
        <w:lastRenderedPageBreak/>
        <w:t>поправочным коэффициентом на переходный период, и отражается в плане финансово-хозяйственной деятельности образовательной организации.</w:t>
      </w:r>
    </w:p>
    <w:p w:rsidR="00EA3976" w:rsidRPr="001667EC" w:rsidRDefault="00EA3976" w:rsidP="00EA3976">
      <w:pPr>
        <w:pStyle w:val="ConsPlusNormal"/>
        <w:widowControl/>
        <w:ind w:firstLine="540"/>
        <w:jc w:val="both"/>
        <w:rPr>
          <w:rFonts w:ascii="Times New Roman" w:hAnsi="Times New Roman" w:cs="Times New Roman"/>
          <w:sz w:val="22"/>
          <w:szCs w:val="22"/>
        </w:rPr>
      </w:pPr>
      <w:r w:rsidRPr="001667EC">
        <w:rPr>
          <w:rFonts w:ascii="Times New Roman" w:hAnsi="Times New Roman" w:cs="Times New Roman"/>
          <w:sz w:val="22"/>
          <w:szCs w:val="22"/>
        </w:rPr>
        <w:t>10.2. Фонд оплаты труда образовательной организации рассчитывается по следующей формуле:</w:t>
      </w:r>
    </w:p>
    <w:p w:rsidR="00EA3976" w:rsidRPr="001667EC" w:rsidRDefault="00EA3976" w:rsidP="00EA3976">
      <w:pPr>
        <w:jc w:val="center"/>
      </w:pPr>
      <w:r w:rsidRPr="001667EC">
        <w:fldChar w:fldCharType="begin"/>
      </w:r>
      <w:r w:rsidRPr="001667EC">
        <w:instrText xml:space="preserve"> QUOTE </w:instrText>
      </w:r>
      <w:r w:rsidRPr="001667EC">
        <w:rPr>
          <w:noProof/>
          <w:lang w:eastAsia="ru-RU"/>
        </w:rPr>
        <w:drawing>
          <wp:inline distT="0" distB="0" distL="0" distR="0">
            <wp:extent cx="1952625" cy="238125"/>
            <wp:effectExtent l="0" t="0" r="9525" b="9525"/>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0"/>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52625" cy="238125"/>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1952625" cy="238125"/>
            <wp:effectExtent l="0" t="0" r="9525" b="9525"/>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1"/>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52625" cy="238125"/>
                    </a:xfrm>
                    <a:prstGeom prst="rect">
                      <a:avLst/>
                    </a:prstGeom>
                    <a:noFill/>
                    <a:ln>
                      <a:noFill/>
                    </a:ln>
                  </pic:spPr>
                </pic:pic>
              </a:graphicData>
            </a:graphic>
          </wp:inline>
        </w:drawing>
      </w:r>
      <w:r w:rsidRPr="001667EC">
        <w:fldChar w:fldCharType="end"/>
      </w:r>
      <w:r w:rsidRPr="001667EC">
        <w:t xml:space="preserve"> ,</w:t>
      </w:r>
    </w:p>
    <w:p w:rsidR="00EA3976" w:rsidRPr="001667EC" w:rsidRDefault="00EA3976" w:rsidP="00EA3976">
      <w:pPr>
        <w:jc w:val="center"/>
      </w:pPr>
    </w:p>
    <w:p w:rsidR="00EA3976" w:rsidRPr="001667EC" w:rsidRDefault="00EA3976" w:rsidP="00EA3976">
      <w:pPr>
        <w:ind w:firstLine="709"/>
        <w:jc w:val="both"/>
      </w:pPr>
      <w:r w:rsidRPr="001667EC">
        <w:t xml:space="preserve">где:    </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400050" cy="209550"/>
            <wp:effectExtent l="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2"/>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00050" cy="2095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400050" cy="209550"/>
            <wp:effectExtent l="0" t="0" r="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3"/>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00050" cy="209550"/>
                    </a:xfrm>
                    <a:prstGeom prst="rect">
                      <a:avLst/>
                    </a:prstGeom>
                    <a:noFill/>
                    <a:ln>
                      <a:noFill/>
                    </a:ln>
                  </pic:spPr>
                </pic:pic>
              </a:graphicData>
            </a:graphic>
          </wp:inline>
        </w:drawing>
      </w:r>
      <w:r w:rsidRPr="001667EC">
        <w:fldChar w:fldCharType="end"/>
      </w:r>
      <w:r w:rsidRPr="001667EC">
        <w:t xml:space="preserve"> – фонд оплаты труда образовательной организации;</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304800" cy="209550"/>
            <wp:effectExtent l="0" t="0" r="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4"/>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304800" cy="209550"/>
            <wp:effectExtent l="0" t="0" r="0"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5"/>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r w:rsidRPr="001667EC">
        <w:fldChar w:fldCharType="end"/>
      </w:r>
      <w:r w:rsidRPr="001667EC">
        <w:t xml:space="preserve"> – норматив финансирования образовательной организации;</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190500" cy="209550"/>
            <wp:effectExtent l="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6"/>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0500" cy="2095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190500" cy="209550"/>
            <wp:effectExtent l="0" t="0" r="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7"/>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0500" cy="209550"/>
                    </a:xfrm>
                    <a:prstGeom prst="rect">
                      <a:avLst/>
                    </a:prstGeom>
                    <a:noFill/>
                    <a:ln>
                      <a:noFill/>
                    </a:ln>
                  </pic:spPr>
                </pic:pic>
              </a:graphicData>
            </a:graphic>
          </wp:inline>
        </w:drawing>
      </w:r>
      <w:r w:rsidRPr="001667EC">
        <w:fldChar w:fldCharType="end"/>
      </w:r>
      <w:r w:rsidRPr="001667EC">
        <w:t xml:space="preserve"> – поправочный коэффициент на переходный период;</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419100" cy="180975"/>
            <wp:effectExtent l="0" t="0" r="0" b="9525"/>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8"/>
                    <pic:cNvPicPr>
                      <a:picLocks noChangeAspect="1" noChangeArrowheads="1"/>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9100" cy="180975"/>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419100" cy="180975"/>
            <wp:effectExtent l="0" t="0" r="0" b="9525"/>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9"/>
                    <pic:cNvPicPr>
                      <a:picLocks noChangeAspect="1" noChangeArrowheads="1"/>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9100" cy="180975"/>
                    </a:xfrm>
                    <a:prstGeom prst="rect">
                      <a:avLst/>
                    </a:prstGeom>
                    <a:noFill/>
                    <a:ln>
                      <a:noFill/>
                    </a:ln>
                  </pic:spPr>
                </pic:pic>
              </a:graphicData>
            </a:graphic>
          </wp:inline>
        </w:drawing>
      </w:r>
      <w:r w:rsidRPr="001667EC">
        <w:fldChar w:fldCharType="end"/>
      </w:r>
      <w:r w:rsidRPr="001667EC">
        <w:t xml:space="preserve"> – доля фонда оплаты труда в нормативе финансовых затрат образовательной организации;</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180975" cy="209550"/>
            <wp:effectExtent l="0" t="0" r="9525"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0"/>
                    <pic:cNvPicPr>
                      <a:picLocks noChangeAspect="1" noChangeArrowheads="1"/>
                    </pic:cNvPicPr>
                  </pic:nvPicPr>
                  <pic:blipFill>
                    <a:blip r:embed="rId6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180975" cy="209550"/>
            <wp:effectExtent l="0" t="0" r="9525"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1"/>
                    <pic:cNvPicPr>
                      <a:picLocks noChangeAspect="1" noChangeArrowheads="1"/>
                    </pic:cNvPicPr>
                  </pic:nvPicPr>
                  <pic:blipFill>
                    <a:blip r:embed="rId6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975" cy="209550"/>
                    </a:xfrm>
                    <a:prstGeom prst="rect">
                      <a:avLst/>
                    </a:prstGeom>
                    <a:noFill/>
                    <a:ln>
                      <a:noFill/>
                    </a:ln>
                  </pic:spPr>
                </pic:pic>
              </a:graphicData>
            </a:graphic>
          </wp:inline>
        </w:drawing>
      </w:r>
      <w:r w:rsidRPr="001667EC">
        <w:fldChar w:fldCharType="end"/>
      </w:r>
      <w:r w:rsidRPr="001667EC">
        <w:t xml:space="preserve"> – фактическое количество потребителей услуг образовательной организации.</w:t>
      </w:r>
    </w:p>
    <w:p w:rsidR="00EA3976" w:rsidRPr="001667EC" w:rsidRDefault="00EA3976" w:rsidP="00EA3976">
      <w:pPr>
        <w:ind w:firstLine="709"/>
        <w:jc w:val="both"/>
      </w:pPr>
    </w:p>
    <w:p w:rsidR="00EA3976" w:rsidRPr="001667EC" w:rsidRDefault="00EA3976" w:rsidP="00EA3976">
      <w:pPr>
        <w:ind w:firstLine="709"/>
        <w:jc w:val="both"/>
      </w:pPr>
      <w:r w:rsidRPr="001667EC">
        <w:t>В образовательной организации формируется фонд стимулирования руководителя и заместителей руководителя образовательной организации, объем которого рассчитывается по формуле:</w:t>
      </w:r>
    </w:p>
    <w:p w:rsidR="00EA3976" w:rsidRPr="001667EC" w:rsidRDefault="00EA3976" w:rsidP="00EA3976">
      <w:pPr>
        <w:pStyle w:val="16"/>
        <w:ind w:left="709" w:firstLine="0"/>
        <w:rPr>
          <w:sz w:val="22"/>
          <w:szCs w:val="22"/>
        </w:rPr>
      </w:pPr>
    </w:p>
    <w:p w:rsidR="00EA3976" w:rsidRPr="001667EC" w:rsidRDefault="00EA3976" w:rsidP="00EA3976">
      <w:pPr>
        <w:ind w:firstLine="709"/>
        <w:jc w:val="center"/>
        <w:rPr>
          <w:rFonts w:eastAsia="Times New Roman"/>
        </w:rPr>
      </w:pPr>
      <w:r w:rsidRPr="001667EC">
        <w:rPr>
          <w:rFonts w:eastAsia="Times New Roman"/>
        </w:rPr>
        <w:fldChar w:fldCharType="begin"/>
      </w:r>
      <w:r w:rsidRPr="001667EC">
        <w:rPr>
          <w:rFonts w:eastAsia="Times New Roman"/>
        </w:rPr>
        <w:instrText xml:space="preserve"> QUOTE </w:instrText>
      </w:r>
      <w:r w:rsidRPr="001667EC">
        <w:rPr>
          <w:noProof/>
          <w:lang w:eastAsia="ru-RU"/>
        </w:rPr>
        <w:drawing>
          <wp:inline distT="0" distB="0" distL="0" distR="0">
            <wp:extent cx="1438275" cy="171450"/>
            <wp:effectExtent l="0" t="0" r="9525"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2"/>
                    <pic:cNvPicPr>
                      <a:picLocks noChangeAspect="1" noChangeArrowheads="1"/>
                    </pic:cNvPicPr>
                  </pic:nvPicPr>
                  <pic:blipFill>
                    <a:blip r:embed="rId6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38275" cy="171450"/>
                    </a:xfrm>
                    <a:prstGeom prst="rect">
                      <a:avLst/>
                    </a:prstGeom>
                    <a:noFill/>
                    <a:ln>
                      <a:noFill/>
                    </a:ln>
                  </pic:spPr>
                </pic:pic>
              </a:graphicData>
            </a:graphic>
          </wp:inline>
        </w:drawing>
      </w:r>
      <w:r w:rsidRPr="001667EC">
        <w:rPr>
          <w:rFonts w:eastAsia="Times New Roman"/>
        </w:rPr>
        <w:instrText xml:space="preserve"> </w:instrText>
      </w:r>
      <w:r w:rsidRPr="001667EC">
        <w:rPr>
          <w:rFonts w:eastAsia="Times New Roman"/>
        </w:rPr>
        <w:fldChar w:fldCharType="separate"/>
      </w:r>
      <w:r w:rsidRPr="001667EC">
        <w:rPr>
          <w:noProof/>
          <w:lang w:eastAsia="ru-RU"/>
        </w:rPr>
        <w:drawing>
          <wp:inline distT="0" distB="0" distL="0" distR="0">
            <wp:extent cx="1438275" cy="171450"/>
            <wp:effectExtent l="0" t="0" r="9525"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3"/>
                    <pic:cNvPicPr>
                      <a:picLocks noChangeAspect="1" noChangeArrowheads="1"/>
                    </pic:cNvPicPr>
                  </pic:nvPicPr>
                  <pic:blipFill>
                    <a:blip r:embed="rId6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38275" cy="171450"/>
                    </a:xfrm>
                    <a:prstGeom prst="rect">
                      <a:avLst/>
                    </a:prstGeom>
                    <a:noFill/>
                    <a:ln>
                      <a:noFill/>
                    </a:ln>
                  </pic:spPr>
                </pic:pic>
              </a:graphicData>
            </a:graphic>
          </wp:inline>
        </w:drawing>
      </w:r>
      <w:r w:rsidRPr="001667EC">
        <w:rPr>
          <w:rFonts w:eastAsia="Times New Roman"/>
        </w:rPr>
        <w:fldChar w:fldCharType="end"/>
      </w:r>
      <w:r w:rsidRPr="001667EC">
        <w:rPr>
          <w:rFonts w:eastAsia="Times New Roman"/>
        </w:rPr>
        <w:t>,</w:t>
      </w:r>
    </w:p>
    <w:p w:rsidR="00EA3976" w:rsidRPr="001667EC" w:rsidRDefault="00EA3976" w:rsidP="00EA3976">
      <w:pPr>
        <w:ind w:firstLine="709"/>
        <w:jc w:val="center"/>
        <w:rPr>
          <w:rFonts w:eastAsia="Times New Roman"/>
        </w:rPr>
      </w:pPr>
    </w:p>
    <w:p w:rsidR="00EA3976" w:rsidRPr="001667EC" w:rsidRDefault="00EA3976" w:rsidP="00EA3976">
      <w:pPr>
        <w:ind w:firstLine="709"/>
        <w:jc w:val="both"/>
        <w:rPr>
          <w:rFonts w:eastAsia="Times New Roman"/>
        </w:rPr>
      </w:pPr>
      <w:r w:rsidRPr="001667EC">
        <w:rPr>
          <w:rFonts w:eastAsia="Times New Roman"/>
        </w:rPr>
        <w:t xml:space="preserve">где: </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495300" cy="171450"/>
            <wp:effectExtent l="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4"/>
                    <pic:cNvPicPr>
                      <a:picLocks noChangeAspect="1" noChangeArrowheads="1"/>
                    </pic:cNvPicPr>
                  </pic:nvPicPr>
                  <pic:blipFill>
                    <a:blip r:embed="rId6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95300" cy="1714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495300" cy="171450"/>
            <wp:effectExtent l="0" t="0" r="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5"/>
                    <pic:cNvPicPr>
                      <a:picLocks noChangeAspect="1" noChangeArrowheads="1"/>
                    </pic:cNvPicPr>
                  </pic:nvPicPr>
                  <pic:blipFill>
                    <a:blip r:embed="rId6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95300" cy="171450"/>
                    </a:xfrm>
                    <a:prstGeom prst="rect">
                      <a:avLst/>
                    </a:prstGeom>
                    <a:noFill/>
                    <a:ln>
                      <a:noFill/>
                    </a:ln>
                  </pic:spPr>
                </pic:pic>
              </a:graphicData>
            </a:graphic>
          </wp:inline>
        </w:drawing>
      </w:r>
      <w:r w:rsidRPr="001667EC">
        <w:fldChar w:fldCharType="end"/>
      </w:r>
      <w:r w:rsidRPr="001667EC">
        <w:t xml:space="preserve"> – фонд стимулирования руководителя и заместителей руководителя образовательной организации;</w:t>
      </w:r>
    </w:p>
    <w:p w:rsidR="00EA3976" w:rsidRPr="001667EC" w:rsidRDefault="00EA3976" w:rsidP="00EA3976">
      <w:pPr>
        <w:ind w:firstLine="709"/>
        <w:jc w:val="both"/>
      </w:pPr>
      <w:r w:rsidRPr="001667EC">
        <w:fldChar w:fldCharType="begin"/>
      </w:r>
      <w:r w:rsidRPr="001667EC">
        <w:instrText xml:space="preserve"> QUOTE </w:instrText>
      </w:r>
      <w:r w:rsidRPr="001667EC">
        <w:rPr>
          <w:noProof/>
          <w:lang w:eastAsia="ru-RU"/>
        </w:rPr>
        <w:drawing>
          <wp:inline distT="0" distB="0" distL="0" distR="0">
            <wp:extent cx="276225" cy="171450"/>
            <wp:effectExtent l="0" t="0" r="9525"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6"/>
                    <pic:cNvPicPr>
                      <a:picLocks noChangeAspect="1" noChangeArrowheads="1"/>
                    </pic:cNvPicPr>
                  </pic:nvPicPr>
                  <pic:blipFill>
                    <a:blip r:embed="rId7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225" cy="171450"/>
                    </a:xfrm>
                    <a:prstGeom prst="rect">
                      <a:avLst/>
                    </a:prstGeom>
                    <a:noFill/>
                    <a:ln>
                      <a:noFill/>
                    </a:ln>
                  </pic:spPr>
                </pic:pic>
              </a:graphicData>
            </a:graphic>
          </wp:inline>
        </w:drawing>
      </w:r>
      <w:r w:rsidRPr="001667EC">
        <w:instrText xml:space="preserve"> </w:instrText>
      </w:r>
      <w:r w:rsidRPr="001667EC">
        <w:fldChar w:fldCharType="separate"/>
      </w:r>
      <w:r w:rsidRPr="001667EC">
        <w:rPr>
          <w:noProof/>
          <w:lang w:eastAsia="ru-RU"/>
        </w:rPr>
        <w:drawing>
          <wp:inline distT="0" distB="0" distL="0" distR="0">
            <wp:extent cx="276225" cy="171450"/>
            <wp:effectExtent l="0" t="0" r="9525"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7"/>
                    <pic:cNvPicPr>
                      <a:picLocks noChangeAspect="1" noChangeArrowheads="1"/>
                    </pic:cNvPicPr>
                  </pic:nvPicPr>
                  <pic:blipFill>
                    <a:blip r:embed="rId7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225" cy="171450"/>
                    </a:xfrm>
                    <a:prstGeom prst="rect">
                      <a:avLst/>
                    </a:prstGeom>
                    <a:noFill/>
                    <a:ln>
                      <a:noFill/>
                    </a:ln>
                  </pic:spPr>
                </pic:pic>
              </a:graphicData>
            </a:graphic>
          </wp:inline>
        </w:drawing>
      </w:r>
      <w:r w:rsidRPr="001667EC">
        <w:fldChar w:fldCharType="end"/>
      </w:r>
      <w:r w:rsidRPr="001667EC">
        <w:t xml:space="preserve"> – доля фонда оплаты труда на стимулирование руководителя и заместителей руководителя образовательной организации.</w:t>
      </w:r>
    </w:p>
    <w:p w:rsidR="00EA3976" w:rsidRPr="001667EC" w:rsidRDefault="00EA3976" w:rsidP="00EA3976">
      <w:pPr>
        <w:pStyle w:val="ConsPlusNormal"/>
        <w:widowControl/>
        <w:numPr>
          <w:ilvl w:val="1"/>
          <w:numId w:val="11"/>
        </w:numPr>
        <w:tabs>
          <w:tab w:val="clear" w:pos="480"/>
          <w:tab w:val="num" w:pos="0"/>
        </w:tabs>
        <w:ind w:left="0" w:firstLine="540"/>
        <w:jc w:val="both"/>
        <w:rPr>
          <w:rFonts w:ascii="Times New Roman" w:hAnsi="Times New Roman" w:cs="Times New Roman"/>
          <w:sz w:val="22"/>
          <w:szCs w:val="22"/>
        </w:rPr>
      </w:pPr>
      <w:r w:rsidRPr="001667EC">
        <w:rPr>
          <w:rFonts w:ascii="Times New Roman" w:hAnsi="Times New Roman" w:cs="Times New Roman"/>
          <w:sz w:val="22"/>
          <w:szCs w:val="22"/>
        </w:rPr>
        <w:t xml:space="preserve">Доля фонда оплаты труда на стимулирование руководителя образовательной организации принимается </w:t>
      </w:r>
      <w:proofErr w:type="gramStart"/>
      <w:r w:rsidRPr="001667EC">
        <w:rPr>
          <w:rFonts w:ascii="Times New Roman" w:hAnsi="Times New Roman" w:cs="Times New Roman"/>
          <w:sz w:val="22"/>
          <w:szCs w:val="22"/>
        </w:rPr>
        <w:t>равной  1</w:t>
      </w:r>
      <w:proofErr w:type="gramEnd"/>
      <w:r w:rsidRPr="001667EC">
        <w:rPr>
          <w:rFonts w:ascii="Times New Roman" w:hAnsi="Times New Roman" w:cs="Times New Roman"/>
          <w:sz w:val="22"/>
          <w:szCs w:val="22"/>
        </w:rPr>
        <w:t xml:space="preserve"> проценту.</w:t>
      </w:r>
    </w:p>
    <w:p w:rsidR="00EA3976" w:rsidRPr="001667EC" w:rsidRDefault="00EA3976" w:rsidP="00EA3976">
      <w:pPr>
        <w:pStyle w:val="ConsPlusNormal"/>
        <w:widowControl/>
        <w:ind w:firstLine="540"/>
        <w:jc w:val="both"/>
        <w:rPr>
          <w:rFonts w:ascii="Times New Roman" w:hAnsi="Times New Roman" w:cs="Times New Roman"/>
          <w:sz w:val="22"/>
          <w:szCs w:val="22"/>
        </w:rPr>
      </w:pPr>
      <w:r w:rsidRPr="001667EC">
        <w:rPr>
          <w:rFonts w:ascii="Times New Roman" w:hAnsi="Times New Roman" w:cs="Times New Roman"/>
          <w:sz w:val="22"/>
          <w:szCs w:val="22"/>
        </w:rPr>
        <w:t>10.4. Образовательная организация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учреждения по должностным окладам (окладам, ставкам заработной платы).</w:t>
      </w:r>
    </w:p>
    <w:p w:rsidR="00EA3976" w:rsidRDefault="00EA3976" w:rsidP="00EA3976"/>
    <w:p w:rsidR="00EA3976" w:rsidRDefault="00EA3976" w:rsidP="00EA3976"/>
    <w:p w:rsidR="00EA3976" w:rsidRDefault="00EA3976" w:rsidP="00EA3976"/>
    <w:sectPr w:rsidR="00EA39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CA111D"/>
    <w:multiLevelType w:val="multilevel"/>
    <w:tmpl w:val="D5B2912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780"/>
        </w:tabs>
        <w:ind w:left="780" w:hanging="480"/>
      </w:pPr>
      <w:rPr>
        <w:rFonts w:hint="default"/>
        <w:sz w:val="24"/>
        <w:szCs w:val="24"/>
      </w:rPr>
    </w:lvl>
    <w:lvl w:ilvl="2">
      <w:start w:val="1"/>
      <w:numFmt w:val="decimal"/>
      <w:lvlText w:val="%1.%2.%3."/>
      <w:lvlJc w:val="left"/>
      <w:pPr>
        <w:tabs>
          <w:tab w:val="num" w:pos="1320"/>
        </w:tabs>
        <w:ind w:left="1320" w:hanging="720"/>
      </w:pPr>
      <w:rPr>
        <w:rFonts w:hint="default"/>
      </w:rPr>
    </w:lvl>
    <w:lvl w:ilvl="3">
      <w:start w:val="1"/>
      <w:numFmt w:val="decimal"/>
      <w:lvlText w:val="%1.%2.%3.%4."/>
      <w:lvlJc w:val="left"/>
      <w:pPr>
        <w:tabs>
          <w:tab w:val="num" w:pos="1620"/>
        </w:tabs>
        <w:ind w:left="1620" w:hanging="720"/>
      </w:pPr>
      <w:rPr>
        <w:rFonts w:hint="default"/>
      </w:rPr>
    </w:lvl>
    <w:lvl w:ilvl="4">
      <w:start w:val="1"/>
      <w:numFmt w:val="decimal"/>
      <w:lvlText w:val="%1.%2.%3.%4.%5."/>
      <w:lvlJc w:val="left"/>
      <w:pPr>
        <w:tabs>
          <w:tab w:val="num" w:pos="2280"/>
        </w:tabs>
        <w:ind w:left="2280" w:hanging="1080"/>
      </w:pPr>
      <w:rPr>
        <w:rFonts w:hint="default"/>
      </w:rPr>
    </w:lvl>
    <w:lvl w:ilvl="5">
      <w:start w:val="1"/>
      <w:numFmt w:val="decimal"/>
      <w:lvlText w:val="%1.%2.%3.%4.%5.%6."/>
      <w:lvlJc w:val="left"/>
      <w:pPr>
        <w:tabs>
          <w:tab w:val="num" w:pos="2580"/>
        </w:tabs>
        <w:ind w:left="2580" w:hanging="1080"/>
      </w:pPr>
      <w:rPr>
        <w:rFonts w:hint="default"/>
      </w:rPr>
    </w:lvl>
    <w:lvl w:ilvl="6">
      <w:start w:val="1"/>
      <w:numFmt w:val="decimal"/>
      <w:lvlText w:val="%1.%2.%3.%4.%5.%6.%7."/>
      <w:lvlJc w:val="left"/>
      <w:pPr>
        <w:tabs>
          <w:tab w:val="num" w:pos="3240"/>
        </w:tabs>
        <w:ind w:left="3240" w:hanging="1440"/>
      </w:pPr>
      <w:rPr>
        <w:rFonts w:hint="default"/>
      </w:rPr>
    </w:lvl>
    <w:lvl w:ilvl="7">
      <w:start w:val="1"/>
      <w:numFmt w:val="decimal"/>
      <w:lvlText w:val="%1.%2.%3.%4.%5.%6.%7.%8."/>
      <w:lvlJc w:val="left"/>
      <w:pPr>
        <w:tabs>
          <w:tab w:val="num" w:pos="3540"/>
        </w:tabs>
        <w:ind w:left="3540" w:hanging="1440"/>
      </w:pPr>
      <w:rPr>
        <w:rFonts w:hint="default"/>
      </w:rPr>
    </w:lvl>
    <w:lvl w:ilvl="8">
      <w:start w:val="1"/>
      <w:numFmt w:val="decimal"/>
      <w:lvlText w:val="%1.%2.%3.%4.%5.%6.%7.%8.%9."/>
      <w:lvlJc w:val="left"/>
      <w:pPr>
        <w:tabs>
          <w:tab w:val="num" w:pos="4200"/>
        </w:tabs>
        <w:ind w:left="4200" w:hanging="1800"/>
      </w:pPr>
      <w:rPr>
        <w:rFonts w:hint="default"/>
      </w:rPr>
    </w:lvl>
  </w:abstractNum>
  <w:abstractNum w:abstractNumId="1" w15:restartNumberingAfterBreak="0">
    <w:nsid w:val="225D7CBC"/>
    <w:multiLevelType w:val="hybridMultilevel"/>
    <w:tmpl w:val="30D83902"/>
    <w:lvl w:ilvl="0" w:tplc="0419000F">
      <w:start w:val="10"/>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A9011F6"/>
    <w:multiLevelType w:val="multilevel"/>
    <w:tmpl w:val="70C011CE"/>
    <w:lvl w:ilvl="0">
      <w:start w:val="7"/>
      <w:numFmt w:val="decimal"/>
      <w:lvlText w:val="%1."/>
      <w:lvlJc w:val="left"/>
      <w:pPr>
        <w:tabs>
          <w:tab w:val="num" w:pos="360"/>
        </w:tabs>
        <w:ind w:left="360" w:hanging="360"/>
      </w:pPr>
      <w:rPr>
        <w:rFonts w:hint="default"/>
      </w:rPr>
    </w:lvl>
    <w:lvl w:ilvl="1">
      <w:start w:val="8"/>
      <w:numFmt w:val="decimal"/>
      <w:lvlText w:val="%1.%2."/>
      <w:lvlJc w:val="left"/>
      <w:pPr>
        <w:tabs>
          <w:tab w:val="num" w:pos="660"/>
        </w:tabs>
        <w:ind w:left="660" w:hanging="360"/>
      </w:pPr>
      <w:rPr>
        <w:rFonts w:hint="default"/>
      </w:rPr>
    </w:lvl>
    <w:lvl w:ilvl="2">
      <w:start w:val="1"/>
      <w:numFmt w:val="decimal"/>
      <w:lvlText w:val="%1.%2.%3."/>
      <w:lvlJc w:val="left"/>
      <w:pPr>
        <w:tabs>
          <w:tab w:val="num" w:pos="1320"/>
        </w:tabs>
        <w:ind w:left="1320" w:hanging="720"/>
      </w:pPr>
      <w:rPr>
        <w:rFonts w:hint="default"/>
      </w:rPr>
    </w:lvl>
    <w:lvl w:ilvl="3">
      <w:start w:val="1"/>
      <w:numFmt w:val="decimal"/>
      <w:lvlText w:val="%1.%2.%3.%4."/>
      <w:lvlJc w:val="left"/>
      <w:pPr>
        <w:tabs>
          <w:tab w:val="num" w:pos="1620"/>
        </w:tabs>
        <w:ind w:left="1620" w:hanging="720"/>
      </w:pPr>
      <w:rPr>
        <w:rFonts w:hint="default"/>
      </w:rPr>
    </w:lvl>
    <w:lvl w:ilvl="4">
      <w:start w:val="1"/>
      <w:numFmt w:val="decimal"/>
      <w:lvlText w:val="%1.%2.%3.%4.%5."/>
      <w:lvlJc w:val="left"/>
      <w:pPr>
        <w:tabs>
          <w:tab w:val="num" w:pos="2280"/>
        </w:tabs>
        <w:ind w:left="2280" w:hanging="1080"/>
      </w:pPr>
      <w:rPr>
        <w:rFonts w:hint="default"/>
      </w:rPr>
    </w:lvl>
    <w:lvl w:ilvl="5">
      <w:start w:val="1"/>
      <w:numFmt w:val="decimal"/>
      <w:lvlText w:val="%1.%2.%3.%4.%5.%6."/>
      <w:lvlJc w:val="left"/>
      <w:pPr>
        <w:tabs>
          <w:tab w:val="num" w:pos="2580"/>
        </w:tabs>
        <w:ind w:left="2580" w:hanging="1080"/>
      </w:pPr>
      <w:rPr>
        <w:rFonts w:hint="default"/>
      </w:rPr>
    </w:lvl>
    <w:lvl w:ilvl="6">
      <w:start w:val="1"/>
      <w:numFmt w:val="decimal"/>
      <w:lvlText w:val="%1.%2.%3.%4.%5.%6.%7."/>
      <w:lvlJc w:val="left"/>
      <w:pPr>
        <w:tabs>
          <w:tab w:val="num" w:pos="3240"/>
        </w:tabs>
        <w:ind w:left="3240" w:hanging="1440"/>
      </w:pPr>
      <w:rPr>
        <w:rFonts w:hint="default"/>
      </w:rPr>
    </w:lvl>
    <w:lvl w:ilvl="7">
      <w:start w:val="1"/>
      <w:numFmt w:val="decimal"/>
      <w:lvlText w:val="%1.%2.%3.%4.%5.%6.%7.%8."/>
      <w:lvlJc w:val="left"/>
      <w:pPr>
        <w:tabs>
          <w:tab w:val="num" w:pos="3540"/>
        </w:tabs>
        <w:ind w:left="3540" w:hanging="1440"/>
      </w:pPr>
      <w:rPr>
        <w:rFonts w:hint="default"/>
      </w:rPr>
    </w:lvl>
    <w:lvl w:ilvl="8">
      <w:start w:val="1"/>
      <w:numFmt w:val="decimal"/>
      <w:lvlText w:val="%1.%2.%3.%4.%5.%6.%7.%8.%9."/>
      <w:lvlJc w:val="left"/>
      <w:pPr>
        <w:tabs>
          <w:tab w:val="num" w:pos="4200"/>
        </w:tabs>
        <w:ind w:left="4200" w:hanging="1800"/>
      </w:pPr>
      <w:rPr>
        <w:rFonts w:hint="default"/>
      </w:rPr>
    </w:lvl>
  </w:abstractNum>
  <w:abstractNum w:abstractNumId="3" w15:restartNumberingAfterBreak="0">
    <w:nsid w:val="3B944E53"/>
    <w:multiLevelType w:val="hybridMultilevel"/>
    <w:tmpl w:val="2F1493C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15:restartNumberingAfterBreak="0">
    <w:nsid w:val="48970933"/>
    <w:multiLevelType w:val="multilevel"/>
    <w:tmpl w:val="374E0798"/>
    <w:lvl w:ilvl="0">
      <w:start w:val="10"/>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4C75734D"/>
    <w:multiLevelType w:val="hybridMultilevel"/>
    <w:tmpl w:val="E89A0F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55F437DA"/>
    <w:multiLevelType w:val="multilevel"/>
    <w:tmpl w:val="0ADE294A"/>
    <w:lvl w:ilvl="0">
      <w:start w:val="1"/>
      <w:numFmt w:val="decimal"/>
      <w:lvlText w:val="%1."/>
      <w:lvlJc w:val="left"/>
      <w:pPr>
        <w:ind w:left="1440" w:hanging="360"/>
      </w:pPr>
      <w:rPr>
        <w:rFonts w:cs="Times New Roman"/>
        <w:b/>
        <w:sz w:val="24"/>
        <w:szCs w:val="24"/>
      </w:rPr>
    </w:lvl>
    <w:lvl w:ilvl="1">
      <w:start w:val="1"/>
      <w:numFmt w:val="decimal"/>
      <w:isLgl/>
      <w:lvlText w:val="%1.%2."/>
      <w:lvlJc w:val="left"/>
      <w:pPr>
        <w:ind w:left="1080" w:hanging="720"/>
      </w:pPr>
      <w:rPr>
        <w:rFonts w:cs="Times New Roman"/>
        <w:b w:val="0"/>
        <w:sz w:val="24"/>
        <w:szCs w:val="24"/>
      </w:rPr>
    </w:lvl>
    <w:lvl w:ilvl="2">
      <w:start w:val="1"/>
      <w:numFmt w:val="decimal"/>
      <w:isLgl/>
      <w:lvlText w:val="%1.%2.%3."/>
      <w:lvlJc w:val="left"/>
      <w:pPr>
        <w:ind w:left="2008" w:hanging="720"/>
      </w:pPr>
      <w:rPr>
        <w:rFonts w:cs="Times New Roman"/>
      </w:rPr>
    </w:lvl>
    <w:lvl w:ilvl="3">
      <w:start w:val="1"/>
      <w:numFmt w:val="decimal"/>
      <w:isLgl/>
      <w:lvlText w:val="%1.%2.%3.%4."/>
      <w:lvlJc w:val="left"/>
      <w:pPr>
        <w:ind w:left="3240" w:hanging="1080"/>
      </w:pPr>
      <w:rPr>
        <w:rFonts w:cs="Times New Roman"/>
      </w:rPr>
    </w:lvl>
    <w:lvl w:ilvl="4">
      <w:start w:val="1"/>
      <w:numFmt w:val="decimal"/>
      <w:isLgl/>
      <w:lvlText w:val="%1.%2.%3.%4.%5."/>
      <w:lvlJc w:val="left"/>
      <w:pPr>
        <w:ind w:left="3600" w:hanging="1080"/>
      </w:pPr>
      <w:rPr>
        <w:rFonts w:cs="Times New Roman"/>
      </w:rPr>
    </w:lvl>
    <w:lvl w:ilvl="5">
      <w:start w:val="1"/>
      <w:numFmt w:val="decimal"/>
      <w:isLgl/>
      <w:lvlText w:val="%1.%2.%3.%4.%5.%6."/>
      <w:lvlJc w:val="left"/>
      <w:pPr>
        <w:ind w:left="4320" w:hanging="1440"/>
      </w:pPr>
      <w:rPr>
        <w:rFonts w:cs="Times New Roman"/>
      </w:rPr>
    </w:lvl>
    <w:lvl w:ilvl="6">
      <w:start w:val="1"/>
      <w:numFmt w:val="decimal"/>
      <w:isLgl/>
      <w:lvlText w:val="%1.%2.%3.%4.%5.%6.%7."/>
      <w:lvlJc w:val="left"/>
      <w:pPr>
        <w:ind w:left="5040" w:hanging="1800"/>
      </w:pPr>
      <w:rPr>
        <w:rFonts w:cs="Times New Roman"/>
      </w:rPr>
    </w:lvl>
    <w:lvl w:ilvl="7">
      <w:start w:val="1"/>
      <w:numFmt w:val="decimal"/>
      <w:isLgl/>
      <w:lvlText w:val="%1.%2.%3.%4.%5.%6.%7.%8."/>
      <w:lvlJc w:val="left"/>
      <w:pPr>
        <w:ind w:left="5400" w:hanging="1800"/>
      </w:pPr>
      <w:rPr>
        <w:rFonts w:cs="Times New Roman"/>
      </w:rPr>
    </w:lvl>
    <w:lvl w:ilvl="8">
      <w:start w:val="1"/>
      <w:numFmt w:val="decimal"/>
      <w:isLgl/>
      <w:lvlText w:val="%1.%2.%3.%4.%5.%6.%7.%8.%9."/>
      <w:lvlJc w:val="left"/>
      <w:pPr>
        <w:ind w:left="6120" w:hanging="2160"/>
      </w:pPr>
      <w:rPr>
        <w:rFonts w:cs="Times New Roman"/>
      </w:rPr>
    </w:lvl>
  </w:abstractNum>
  <w:abstractNum w:abstractNumId="7" w15:restartNumberingAfterBreak="0">
    <w:nsid w:val="563914AE"/>
    <w:multiLevelType w:val="multilevel"/>
    <w:tmpl w:val="1B8AC72A"/>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57A9479D"/>
    <w:multiLevelType w:val="hybridMultilevel"/>
    <w:tmpl w:val="11CC241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15:restartNumberingAfterBreak="0">
    <w:nsid w:val="6A8120DE"/>
    <w:multiLevelType w:val="hybridMultilevel"/>
    <w:tmpl w:val="5D04C5A8"/>
    <w:lvl w:ilvl="0" w:tplc="D30CECF0">
      <w:start w:val="1"/>
      <w:numFmt w:val="decimal"/>
      <w:lvlText w:val="%1."/>
      <w:lvlJc w:val="left"/>
      <w:pPr>
        <w:ind w:left="1080" w:hanging="360"/>
      </w:pPr>
      <w:rPr>
        <w:rFonts w:eastAsia="Times New Roman" w:cs="Times New Roman"/>
      </w:rPr>
    </w:lvl>
    <w:lvl w:ilvl="1" w:tplc="04190019">
      <w:start w:val="1"/>
      <w:numFmt w:val="lowerLetter"/>
      <w:lvlText w:val="%2."/>
      <w:lvlJc w:val="left"/>
      <w:pPr>
        <w:ind w:left="1800" w:hanging="360"/>
      </w:pPr>
      <w:rPr>
        <w:rFonts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7D6B5084"/>
    <w:multiLevelType w:val="hybridMultilevel"/>
    <w:tmpl w:val="3AD4436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8"/>
  </w:num>
  <w:num w:numId="7">
    <w:abstractNumId w:val="3"/>
  </w:num>
  <w:num w:numId="8">
    <w:abstractNumId w:val="2"/>
  </w:num>
  <w:num w:numId="9">
    <w:abstractNumId w:val="0"/>
  </w:num>
  <w:num w:numId="10">
    <w:abstractNumId w:val="1"/>
  </w:num>
  <w:num w:numId="11">
    <w:abstractNumId w:val="4"/>
  </w:num>
  <w:num w:numId="12">
    <w:abstractNumId w:val="7"/>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976"/>
    <w:rsid w:val="001A6F12"/>
    <w:rsid w:val="0089159E"/>
    <w:rsid w:val="00C40312"/>
    <w:rsid w:val="00EA3976"/>
    <w:rsid w:val="00F56A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4C4FF4-DF94-41DF-96F3-E68153F46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EA3976"/>
    <w:pPr>
      <w:keepNext/>
      <w:spacing w:before="240" w:after="60" w:line="240" w:lineRule="auto"/>
      <w:outlineLvl w:val="0"/>
    </w:pPr>
    <w:rPr>
      <w:rFonts w:ascii="Arial" w:eastAsia="Calibri"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nhideWhenUsed/>
    <w:rsid w:val="00EA39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EA3976"/>
    <w:rPr>
      <w:rFonts w:ascii="Courier New" w:eastAsia="Times New Roman" w:hAnsi="Courier New" w:cs="Courier New"/>
      <w:sz w:val="20"/>
      <w:szCs w:val="20"/>
      <w:lang w:eastAsia="ru-RU"/>
    </w:rPr>
  </w:style>
  <w:style w:type="character" w:customStyle="1" w:styleId="10">
    <w:name w:val="Заголовок 1 Знак"/>
    <w:basedOn w:val="a0"/>
    <w:link w:val="1"/>
    <w:rsid w:val="00EA3976"/>
    <w:rPr>
      <w:rFonts w:ascii="Arial" w:eastAsia="Calibri" w:hAnsi="Arial" w:cs="Arial"/>
      <w:b/>
      <w:bCs/>
      <w:kern w:val="32"/>
      <w:sz w:val="32"/>
      <w:szCs w:val="32"/>
      <w:lang w:eastAsia="ru-RU"/>
    </w:rPr>
  </w:style>
  <w:style w:type="character" w:customStyle="1" w:styleId="a3">
    <w:name w:val="Текст примечания Знак"/>
    <w:link w:val="a4"/>
    <w:semiHidden/>
    <w:locked/>
    <w:rsid w:val="00EA3976"/>
    <w:rPr>
      <w:rFonts w:ascii="Calibri" w:eastAsia="Calibri" w:hAnsi="Calibri"/>
      <w:lang w:eastAsia="ru-RU"/>
    </w:rPr>
  </w:style>
  <w:style w:type="paragraph" w:styleId="a4">
    <w:name w:val="annotation text"/>
    <w:basedOn w:val="a"/>
    <w:link w:val="a3"/>
    <w:semiHidden/>
    <w:rsid w:val="00EA3976"/>
    <w:pPr>
      <w:spacing w:after="0" w:line="240" w:lineRule="auto"/>
    </w:pPr>
    <w:rPr>
      <w:rFonts w:ascii="Calibri" w:eastAsia="Calibri" w:hAnsi="Calibri"/>
      <w:lang w:eastAsia="ru-RU"/>
    </w:rPr>
  </w:style>
  <w:style w:type="character" w:customStyle="1" w:styleId="11">
    <w:name w:val="Текст примечания Знак1"/>
    <w:basedOn w:val="a0"/>
    <w:uiPriority w:val="99"/>
    <w:semiHidden/>
    <w:rsid w:val="00EA3976"/>
    <w:rPr>
      <w:sz w:val="20"/>
      <w:szCs w:val="20"/>
    </w:rPr>
  </w:style>
  <w:style w:type="character" w:customStyle="1" w:styleId="a5">
    <w:name w:val="Верхний колонтитул Знак"/>
    <w:link w:val="a6"/>
    <w:locked/>
    <w:rsid w:val="00EA3976"/>
    <w:rPr>
      <w:rFonts w:ascii="Calibri" w:eastAsia="Calibri" w:hAnsi="Calibri"/>
      <w:sz w:val="24"/>
      <w:szCs w:val="24"/>
      <w:lang w:eastAsia="ru-RU"/>
    </w:rPr>
  </w:style>
  <w:style w:type="paragraph" w:styleId="a6">
    <w:name w:val="header"/>
    <w:basedOn w:val="a"/>
    <w:link w:val="a5"/>
    <w:rsid w:val="00EA3976"/>
    <w:pPr>
      <w:tabs>
        <w:tab w:val="center" w:pos="4677"/>
        <w:tab w:val="right" w:pos="9355"/>
      </w:tabs>
      <w:spacing w:after="0" w:line="240" w:lineRule="auto"/>
    </w:pPr>
    <w:rPr>
      <w:rFonts w:ascii="Calibri" w:eastAsia="Calibri" w:hAnsi="Calibri"/>
      <w:sz w:val="24"/>
      <w:szCs w:val="24"/>
      <w:lang w:eastAsia="ru-RU"/>
    </w:rPr>
  </w:style>
  <w:style w:type="character" w:customStyle="1" w:styleId="12">
    <w:name w:val="Верхний колонтитул Знак1"/>
    <w:basedOn w:val="a0"/>
    <w:uiPriority w:val="99"/>
    <w:semiHidden/>
    <w:rsid w:val="00EA3976"/>
  </w:style>
  <w:style w:type="character" w:customStyle="1" w:styleId="a7">
    <w:name w:val="Нижний колонтитул Знак"/>
    <w:link w:val="a8"/>
    <w:semiHidden/>
    <w:locked/>
    <w:rsid w:val="00EA3976"/>
    <w:rPr>
      <w:rFonts w:ascii="Calibri" w:eastAsia="Calibri" w:hAnsi="Calibri"/>
      <w:sz w:val="24"/>
      <w:szCs w:val="24"/>
      <w:lang w:eastAsia="ru-RU"/>
    </w:rPr>
  </w:style>
  <w:style w:type="paragraph" w:styleId="a8">
    <w:name w:val="footer"/>
    <w:basedOn w:val="a"/>
    <w:link w:val="a7"/>
    <w:semiHidden/>
    <w:rsid w:val="00EA3976"/>
    <w:pPr>
      <w:tabs>
        <w:tab w:val="center" w:pos="4677"/>
        <w:tab w:val="right" w:pos="9355"/>
      </w:tabs>
      <w:spacing w:after="0" w:line="240" w:lineRule="auto"/>
    </w:pPr>
    <w:rPr>
      <w:rFonts w:ascii="Calibri" w:eastAsia="Calibri" w:hAnsi="Calibri"/>
      <w:sz w:val="24"/>
      <w:szCs w:val="24"/>
      <w:lang w:eastAsia="ru-RU"/>
    </w:rPr>
  </w:style>
  <w:style w:type="character" w:customStyle="1" w:styleId="13">
    <w:name w:val="Нижний колонтитул Знак1"/>
    <w:basedOn w:val="a0"/>
    <w:uiPriority w:val="99"/>
    <w:semiHidden/>
    <w:rsid w:val="00EA3976"/>
  </w:style>
  <w:style w:type="character" w:customStyle="1" w:styleId="a9">
    <w:name w:val="Основной текст с отступом Знак"/>
    <w:link w:val="aa"/>
    <w:locked/>
    <w:rsid w:val="00EA3976"/>
    <w:rPr>
      <w:rFonts w:ascii="Calibri" w:eastAsia="Calibri" w:hAnsi="Calibri"/>
      <w:sz w:val="24"/>
      <w:szCs w:val="24"/>
      <w:lang w:eastAsia="ru-RU"/>
    </w:rPr>
  </w:style>
  <w:style w:type="paragraph" w:styleId="aa">
    <w:name w:val="Body Text Indent"/>
    <w:basedOn w:val="a"/>
    <w:link w:val="a9"/>
    <w:rsid w:val="00EA3976"/>
    <w:pPr>
      <w:spacing w:after="120" w:line="240" w:lineRule="auto"/>
      <w:ind w:left="283"/>
    </w:pPr>
    <w:rPr>
      <w:rFonts w:ascii="Calibri" w:eastAsia="Calibri" w:hAnsi="Calibri"/>
      <w:sz w:val="24"/>
      <w:szCs w:val="24"/>
      <w:lang w:eastAsia="ru-RU"/>
    </w:rPr>
  </w:style>
  <w:style w:type="character" w:customStyle="1" w:styleId="14">
    <w:name w:val="Основной текст с отступом Знак1"/>
    <w:basedOn w:val="a0"/>
    <w:uiPriority w:val="99"/>
    <w:semiHidden/>
    <w:rsid w:val="00EA3976"/>
  </w:style>
  <w:style w:type="character" w:customStyle="1" w:styleId="2">
    <w:name w:val="Основной текст с отступом 2 Знак"/>
    <w:link w:val="20"/>
    <w:locked/>
    <w:rsid w:val="00EA3976"/>
    <w:rPr>
      <w:rFonts w:ascii="Calibri" w:eastAsia="Calibri" w:hAnsi="Calibri"/>
      <w:sz w:val="24"/>
      <w:szCs w:val="24"/>
      <w:lang w:eastAsia="ru-RU"/>
    </w:rPr>
  </w:style>
  <w:style w:type="paragraph" w:styleId="20">
    <w:name w:val="Body Text Indent 2"/>
    <w:basedOn w:val="a"/>
    <w:link w:val="2"/>
    <w:rsid w:val="00EA3976"/>
    <w:pPr>
      <w:spacing w:after="120" w:line="480" w:lineRule="auto"/>
      <w:ind w:left="283"/>
    </w:pPr>
    <w:rPr>
      <w:rFonts w:ascii="Calibri" w:eastAsia="Calibri" w:hAnsi="Calibri"/>
      <w:sz w:val="24"/>
      <w:szCs w:val="24"/>
      <w:lang w:eastAsia="ru-RU"/>
    </w:rPr>
  </w:style>
  <w:style w:type="character" w:customStyle="1" w:styleId="21">
    <w:name w:val="Основной текст с отступом 2 Знак1"/>
    <w:basedOn w:val="a0"/>
    <w:uiPriority w:val="99"/>
    <w:semiHidden/>
    <w:rsid w:val="00EA3976"/>
  </w:style>
  <w:style w:type="character" w:customStyle="1" w:styleId="ab">
    <w:name w:val="Текст выноски Знак"/>
    <w:link w:val="ac"/>
    <w:semiHidden/>
    <w:locked/>
    <w:rsid w:val="00EA3976"/>
    <w:rPr>
      <w:rFonts w:ascii="Tahoma" w:eastAsia="Calibri" w:hAnsi="Tahoma" w:cs="Tahoma"/>
      <w:sz w:val="16"/>
      <w:szCs w:val="16"/>
      <w:lang w:eastAsia="ru-RU"/>
    </w:rPr>
  </w:style>
  <w:style w:type="paragraph" w:styleId="ac">
    <w:name w:val="Balloon Text"/>
    <w:basedOn w:val="a"/>
    <w:link w:val="ab"/>
    <w:semiHidden/>
    <w:rsid w:val="00EA3976"/>
    <w:pPr>
      <w:spacing w:after="0" w:line="240" w:lineRule="auto"/>
    </w:pPr>
    <w:rPr>
      <w:rFonts w:ascii="Tahoma" w:eastAsia="Calibri" w:hAnsi="Tahoma" w:cs="Tahoma"/>
      <w:sz w:val="16"/>
      <w:szCs w:val="16"/>
      <w:lang w:eastAsia="ru-RU"/>
    </w:rPr>
  </w:style>
  <w:style w:type="character" w:customStyle="1" w:styleId="15">
    <w:name w:val="Текст выноски Знак1"/>
    <w:basedOn w:val="a0"/>
    <w:uiPriority w:val="99"/>
    <w:semiHidden/>
    <w:rsid w:val="00EA3976"/>
    <w:rPr>
      <w:rFonts w:ascii="Segoe UI" w:hAnsi="Segoe UI" w:cs="Segoe UI"/>
      <w:sz w:val="18"/>
      <w:szCs w:val="18"/>
    </w:rPr>
  </w:style>
  <w:style w:type="paragraph" w:customStyle="1" w:styleId="16">
    <w:name w:val="Абзац списка1"/>
    <w:basedOn w:val="a"/>
    <w:rsid w:val="00EA3976"/>
    <w:pPr>
      <w:spacing w:after="0" w:line="240" w:lineRule="auto"/>
      <w:ind w:firstLine="927"/>
      <w:contextualSpacing/>
      <w:jc w:val="both"/>
    </w:pPr>
    <w:rPr>
      <w:rFonts w:ascii="Times New Roman" w:eastAsia="Calibri" w:hAnsi="Times New Roman" w:cs="Times New Roman"/>
      <w:sz w:val="28"/>
      <w:szCs w:val="28"/>
      <w:lang w:eastAsia="ru-RU"/>
    </w:rPr>
  </w:style>
  <w:style w:type="paragraph" w:customStyle="1" w:styleId="ConsPlusNormal">
    <w:name w:val="ConsPlusNormal"/>
    <w:rsid w:val="00EA3976"/>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ConsPlusTitle">
    <w:name w:val="ConsPlusTitle"/>
    <w:rsid w:val="00EA3976"/>
    <w:pPr>
      <w:widowControl w:val="0"/>
      <w:autoSpaceDE w:val="0"/>
      <w:autoSpaceDN w:val="0"/>
      <w:adjustRightInd w:val="0"/>
      <w:spacing w:after="0" w:line="240" w:lineRule="auto"/>
    </w:pPr>
    <w:rPr>
      <w:rFonts w:ascii="Arial" w:eastAsia="Calibri" w:hAnsi="Arial" w:cs="Arial"/>
      <w:b/>
      <w:bCs/>
      <w:sz w:val="20"/>
      <w:szCs w:val="20"/>
      <w:lang w:eastAsia="ru-RU"/>
    </w:rPr>
  </w:style>
  <w:style w:type="character" w:styleId="ad">
    <w:name w:val="page number"/>
    <w:basedOn w:val="a0"/>
    <w:rsid w:val="00EA3976"/>
  </w:style>
  <w:style w:type="character" w:customStyle="1" w:styleId="ae">
    <w:name w:val="Гипертекстовая ссылка"/>
    <w:rsid w:val="00EA3976"/>
    <w:rPr>
      <w:b/>
      <w:bCs/>
      <w:color w:val="008000"/>
    </w:rPr>
  </w:style>
  <w:style w:type="character" w:customStyle="1" w:styleId="af">
    <w:name w:val="Цветовое выделение"/>
    <w:rsid w:val="00EA3976"/>
    <w:rPr>
      <w:b/>
      <w:bCs/>
      <w:color w:val="000080"/>
    </w:rPr>
  </w:style>
  <w:style w:type="paragraph" w:customStyle="1" w:styleId="af0">
    <w:name w:val="Нормальный (таблица)"/>
    <w:basedOn w:val="a"/>
    <w:next w:val="a"/>
    <w:rsid w:val="00EA3976"/>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1">
    <w:name w:val="Прижатый влево"/>
    <w:basedOn w:val="a"/>
    <w:next w:val="a"/>
    <w:rsid w:val="00EA3976"/>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2">
    <w:name w:val="No Spacing"/>
    <w:uiPriority w:val="1"/>
    <w:qFormat/>
    <w:rsid w:val="00EA3976"/>
    <w:pPr>
      <w:widowControl w:val="0"/>
      <w:spacing w:after="0" w:line="240" w:lineRule="auto"/>
    </w:pPr>
    <w:rPr>
      <w:rFonts w:ascii="Courier New" w:eastAsia="Courier New" w:hAnsi="Courier New" w:cs="Courier New"/>
      <w:color w:val="000000"/>
      <w:sz w:val="24"/>
      <w:szCs w:val="24"/>
      <w:lang w:eastAsia="ru-RU" w:bidi="ru-RU"/>
    </w:rPr>
  </w:style>
  <w:style w:type="character" w:customStyle="1" w:styleId="17">
    <w:name w:val="Заголовок №1_"/>
    <w:link w:val="18"/>
    <w:locked/>
    <w:rsid w:val="00EA3976"/>
    <w:rPr>
      <w:b/>
      <w:bCs/>
      <w:sz w:val="42"/>
      <w:szCs w:val="42"/>
      <w:shd w:val="clear" w:color="auto" w:fill="FFFFFF"/>
    </w:rPr>
  </w:style>
  <w:style w:type="paragraph" w:customStyle="1" w:styleId="18">
    <w:name w:val="Заголовок №1"/>
    <w:basedOn w:val="a"/>
    <w:link w:val="17"/>
    <w:rsid w:val="00EA3976"/>
    <w:pPr>
      <w:widowControl w:val="0"/>
      <w:shd w:val="clear" w:color="auto" w:fill="FFFFFF"/>
      <w:spacing w:after="120" w:line="0" w:lineRule="atLeast"/>
      <w:jc w:val="center"/>
      <w:outlineLvl w:val="0"/>
    </w:pPr>
    <w:rPr>
      <w:b/>
      <w:bCs/>
      <w:sz w:val="42"/>
      <w:szCs w:val="42"/>
    </w:rPr>
  </w:style>
  <w:style w:type="character" w:customStyle="1" w:styleId="af3">
    <w:name w:val="Основной текст_"/>
    <w:link w:val="22"/>
    <w:locked/>
    <w:rsid w:val="00EA3976"/>
    <w:rPr>
      <w:sz w:val="26"/>
      <w:szCs w:val="26"/>
      <w:shd w:val="clear" w:color="auto" w:fill="FFFFFF"/>
    </w:rPr>
  </w:style>
  <w:style w:type="paragraph" w:customStyle="1" w:styleId="22">
    <w:name w:val="Основной текст2"/>
    <w:basedOn w:val="a"/>
    <w:link w:val="af3"/>
    <w:rsid w:val="00EA3976"/>
    <w:pPr>
      <w:widowControl w:val="0"/>
      <w:shd w:val="clear" w:color="auto" w:fill="FFFFFF"/>
      <w:spacing w:before="120" w:after="300" w:line="317" w:lineRule="exact"/>
      <w:jc w:val="center"/>
    </w:pPr>
    <w:rPr>
      <w:sz w:val="26"/>
      <w:szCs w:val="26"/>
    </w:rPr>
  </w:style>
  <w:style w:type="character" w:customStyle="1" w:styleId="HTML1">
    <w:name w:val="Стандартный HTML Знак1"/>
    <w:rsid w:val="00EA3976"/>
    <w:rPr>
      <w:rFonts w:ascii="Courier New" w:eastAsia="Calibri"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emf"/><Relationship Id="rId39" Type="http://schemas.openxmlformats.org/officeDocument/2006/relationships/image" Target="media/image34.emf"/><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emf"/><Relationship Id="rId63" Type="http://schemas.openxmlformats.org/officeDocument/2006/relationships/image" Target="media/image58.png"/><Relationship Id="rId68" Type="http://schemas.openxmlformats.org/officeDocument/2006/relationships/image" Target="media/image63.png"/><Relationship Id="rId7" Type="http://schemas.openxmlformats.org/officeDocument/2006/relationships/image" Target="media/image3.png"/><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e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image" Target="media/image19.emf"/><Relationship Id="rId32" Type="http://schemas.openxmlformats.org/officeDocument/2006/relationships/image" Target="media/image27.png"/><Relationship Id="rId37" Type="http://schemas.openxmlformats.org/officeDocument/2006/relationships/image" Target="media/image32.emf"/><Relationship Id="rId40" Type="http://schemas.openxmlformats.org/officeDocument/2006/relationships/image" Target="media/image35.emf"/><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5" Type="http://schemas.openxmlformats.org/officeDocument/2006/relationships/image" Target="media/image1.wmf"/><Relationship Id="rId15" Type="http://schemas.openxmlformats.org/officeDocument/2006/relationships/image" Target="media/image10.png"/><Relationship Id="rId23" Type="http://schemas.openxmlformats.org/officeDocument/2006/relationships/image" Target="media/image18.emf"/><Relationship Id="rId28" Type="http://schemas.openxmlformats.org/officeDocument/2006/relationships/image" Target="media/image23.emf"/><Relationship Id="rId36" Type="http://schemas.openxmlformats.org/officeDocument/2006/relationships/image" Target="media/image31.emf"/><Relationship Id="rId49" Type="http://schemas.openxmlformats.org/officeDocument/2006/relationships/image" Target="media/image44.png"/><Relationship Id="rId57" Type="http://schemas.openxmlformats.org/officeDocument/2006/relationships/image" Target="media/image52.emf"/><Relationship Id="rId61" Type="http://schemas.openxmlformats.org/officeDocument/2006/relationships/image" Target="media/image56.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4" Type="http://schemas.openxmlformats.org/officeDocument/2006/relationships/webSettings" Target="webSettings.xml"/><Relationship Id="rId9" Type="http://schemas.openxmlformats.org/officeDocument/2006/relationships/hyperlink" Target="consultantplus://offline/ref=1A8B32908B274E5F834DE89A6F421DB901A58107B5C193C128ABA7ADED8E24B2D9A93CF1A01D0CE9697B47TDf5M" TargetMode="External"/><Relationship Id="rId14" Type="http://schemas.openxmlformats.org/officeDocument/2006/relationships/image" Target="media/image9.png"/><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emf"/><Relationship Id="rId64" Type="http://schemas.openxmlformats.org/officeDocument/2006/relationships/image" Target="media/image59.png"/><Relationship Id="rId69" Type="http://schemas.openxmlformats.org/officeDocument/2006/relationships/image" Target="media/image64.png"/><Relationship Id="rId8" Type="http://schemas.openxmlformats.org/officeDocument/2006/relationships/image" Target="media/image4.png"/><Relationship Id="rId51" Type="http://schemas.openxmlformats.org/officeDocument/2006/relationships/image" Target="media/image46.pn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emf"/><Relationship Id="rId33" Type="http://schemas.openxmlformats.org/officeDocument/2006/relationships/image" Target="media/image28.png"/><Relationship Id="rId38" Type="http://schemas.openxmlformats.org/officeDocument/2006/relationships/image" Target="media/image33.emf"/><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20</Pages>
  <Words>7047</Words>
  <Characters>40174</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2017-04-23T18:06:00Z</dcterms:created>
  <dcterms:modified xsi:type="dcterms:W3CDTF">2017-04-26T05:29:00Z</dcterms:modified>
</cp:coreProperties>
</file>